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699E" w14:textId="77777777" w:rsidR="00DD1C3F" w:rsidRPr="00541957" w:rsidRDefault="00DD1C3F" w:rsidP="00DD1C3F">
      <w:pPr>
        <w:spacing w:after="0"/>
        <w:jc w:val="center"/>
        <w:rPr>
          <w:rFonts w:ascii="Arial" w:hAnsi="Arial" w:cs="Arial"/>
          <w:b/>
        </w:rPr>
      </w:pPr>
      <w:r w:rsidRPr="00541957">
        <w:rPr>
          <w:noProof/>
        </w:rPr>
        <w:drawing>
          <wp:anchor distT="0" distB="0" distL="114300" distR="114300" simplePos="0" relativeHeight="251671552" behindDoc="0" locked="0" layoutInCell="1" allowOverlap="0" wp14:anchorId="3BF21E9B" wp14:editId="528CEC96">
            <wp:simplePos x="0" y="0"/>
            <wp:positionH relativeFrom="column">
              <wp:posOffset>-76200</wp:posOffset>
            </wp:positionH>
            <wp:positionV relativeFrom="paragraph">
              <wp:posOffset>3810</wp:posOffset>
            </wp:positionV>
            <wp:extent cx="5943600" cy="1438275"/>
            <wp:effectExtent l="0" t="0" r="0" b="0"/>
            <wp:wrapSquare wrapText="bothSides"/>
            <wp:docPr id="17" name="Picture 17" descr="Tourism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ism_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17CE2" w14:textId="77777777" w:rsidR="00DD1C3F" w:rsidRPr="00541957" w:rsidRDefault="00DD1C3F" w:rsidP="00DD1C3F">
      <w:pPr>
        <w:rPr>
          <w:rFonts w:ascii="Times New Roman" w:eastAsia="Times New Roman" w:hAnsi="Times New Roman" w:cs="Times New Roman"/>
          <w:sz w:val="20"/>
          <w:szCs w:val="20"/>
        </w:rPr>
      </w:pPr>
    </w:p>
    <w:p w14:paraId="07B0C392" w14:textId="2FE82767" w:rsidR="00DD1C3F" w:rsidRPr="00541957" w:rsidRDefault="00527AC9" w:rsidP="00DD1C3F">
      <w:pPr>
        <w:spacing w:after="0" w:line="240" w:lineRule="auto"/>
        <w:jc w:val="center"/>
        <w:rPr>
          <w:rFonts w:ascii="Arial" w:eastAsia="Times New Roman" w:hAnsi="Arial" w:cs="Arial"/>
        </w:rPr>
      </w:pPr>
      <w:r>
        <w:rPr>
          <w:rFonts w:ascii="Arial" w:eastAsia="Times New Roman" w:hAnsi="Arial" w:cs="Arial"/>
        </w:rPr>
        <w:t>April 2</w:t>
      </w:r>
      <w:r w:rsidR="00E912AE">
        <w:rPr>
          <w:rFonts w:ascii="Arial" w:eastAsia="Times New Roman" w:hAnsi="Arial" w:cs="Arial"/>
        </w:rPr>
        <w:t>8</w:t>
      </w:r>
      <w:r>
        <w:rPr>
          <w:rFonts w:ascii="Arial" w:eastAsia="Times New Roman" w:hAnsi="Arial" w:cs="Arial"/>
        </w:rPr>
        <w:t>, 2025</w:t>
      </w:r>
    </w:p>
    <w:p w14:paraId="234B66DF" w14:textId="77777777" w:rsidR="00DD1C3F" w:rsidRPr="00541957" w:rsidRDefault="00DD1C3F" w:rsidP="00DD1C3F">
      <w:pPr>
        <w:spacing w:after="0" w:line="240" w:lineRule="auto"/>
        <w:rPr>
          <w:rFonts w:ascii="Arial" w:eastAsia="Times New Roman" w:hAnsi="Arial" w:cs="Arial"/>
        </w:rPr>
      </w:pPr>
    </w:p>
    <w:p w14:paraId="1EB640A5" w14:textId="77777777" w:rsidR="00DD1C3F" w:rsidRPr="00541957" w:rsidRDefault="00DD1C3F" w:rsidP="00DD1C3F">
      <w:pPr>
        <w:spacing w:after="0" w:line="240" w:lineRule="auto"/>
        <w:rPr>
          <w:rFonts w:ascii="Arial" w:eastAsia="Times New Roman" w:hAnsi="Arial" w:cs="Arial"/>
        </w:rPr>
      </w:pPr>
    </w:p>
    <w:p w14:paraId="50DAC64B" w14:textId="77777777" w:rsidR="00DD1C3F" w:rsidRPr="00541957" w:rsidRDefault="00DD1C3F" w:rsidP="00DD1C3F">
      <w:pPr>
        <w:spacing w:after="0" w:line="240" w:lineRule="auto"/>
        <w:rPr>
          <w:rFonts w:ascii="Arial" w:eastAsia="Times New Roman" w:hAnsi="Arial" w:cs="Arial"/>
        </w:rPr>
      </w:pPr>
    </w:p>
    <w:p w14:paraId="73F6089B" w14:textId="77777777" w:rsidR="00DD1C3F" w:rsidRPr="00541957" w:rsidRDefault="00DD1C3F" w:rsidP="00DD1C3F">
      <w:pPr>
        <w:spacing w:after="0" w:line="240" w:lineRule="auto"/>
        <w:rPr>
          <w:rFonts w:ascii="Arial" w:eastAsia="Times New Roman" w:hAnsi="Arial" w:cs="Arial"/>
        </w:rPr>
      </w:pPr>
      <w:bookmarkStart w:id="0" w:name="_Hlk193789311"/>
    </w:p>
    <w:p w14:paraId="40B50896" w14:textId="77777777" w:rsidR="00DD1C3F" w:rsidRPr="00541957" w:rsidRDefault="00DD1C3F" w:rsidP="00DD1C3F">
      <w:pPr>
        <w:spacing w:after="0" w:line="240" w:lineRule="auto"/>
        <w:jc w:val="both"/>
        <w:rPr>
          <w:rFonts w:ascii="Arial" w:eastAsia="Times New Roman" w:hAnsi="Arial" w:cs="Arial"/>
        </w:rPr>
      </w:pPr>
      <w:bookmarkStart w:id="1" w:name="_Hlk193789370"/>
      <w:r w:rsidRPr="00541957">
        <w:rPr>
          <w:rFonts w:ascii="Arial" w:eastAsia="Times New Roman" w:hAnsi="Arial" w:cs="Arial"/>
        </w:rPr>
        <w:t>Dear Louisiana Travel Partner,</w:t>
      </w:r>
    </w:p>
    <w:p w14:paraId="7C173A14" w14:textId="77777777" w:rsidR="00DD1C3F" w:rsidRPr="00541957" w:rsidRDefault="00DD1C3F" w:rsidP="00DD1C3F">
      <w:pPr>
        <w:spacing w:after="0" w:line="240" w:lineRule="auto"/>
        <w:jc w:val="both"/>
        <w:rPr>
          <w:rFonts w:ascii="Arial" w:eastAsia="Times New Roman" w:hAnsi="Arial" w:cs="Arial"/>
        </w:rPr>
      </w:pPr>
    </w:p>
    <w:p w14:paraId="221C1E6F" w14:textId="0BD3A42B" w:rsidR="00DD1C3F" w:rsidRPr="00CF343C" w:rsidRDefault="00DD1C3F" w:rsidP="00DD1C3F">
      <w:pPr>
        <w:spacing w:after="0" w:line="240" w:lineRule="auto"/>
        <w:jc w:val="both"/>
        <w:rPr>
          <w:rFonts w:ascii="Arial" w:eastAsia="Times New Roman" w:hAnsi="Arial" w:cs="Arial"/>
        </w:rPr>
      </w:pPr>
      <w:r w:rsidRPr="00CF343C">
        <w:rPr>
          <w:rFonts w:ascii="Arial" w:eastAsia="Times New Roman" w:hAnsi="Arial" w:cs="Arial"/>
        </w:rPr>
        <w:t xml:space="preserve">Thank you for your interest in the Louisiana Office of Tourism’s Cooperative Marketing Program (CMP). The CMP supports the promotion of tourism in Louisiana by providing grants to eligible entities for the </w:t>
      </w:r>
      <w:r w:rsidRPr="00CF343C">
        <w:rPr>
          <w:rFonts w:ascii="Arial" w:eastAsia="Times New Roman" w:hAnsi="Arial" w:cs="Arial"/>
          <w:b/>
        </w:rPr>
        <w:t xml:space="preserve">placement </w:t>
      </w:r>
      <w:r w:rsidRPr="00CF343C">
        <w:rPr>
          <w:rFonts w:ascii="Arial" w:eastAsia="Times New Roman" w:hAnsi="Arial" w:cs="Arial"/>
        </w:rPr>
        <w:t xml:space="preserve">of eligible media. An eligible applicant is </w:t>
      </w:r>
      <w:r w:rsidR="00D421EC">
        <w:rPr>
          <w:rFonts w:ascii="Arial" w:eastAsia="Times New Roman" w:hAnsi="Arial" w:cs="Arial"/>
        </w:rPr>
        <w:t xml:space="preserve">a </w:t>
      </w:r>
      <w:r w:rsidRPr="00CF343C">
        <w:rPr>
          <w:rFonts w:ascii="Arial" w:eastAsia="Times New Roman" w:hAnsi="Arial" w:cs="Arial"/>
        </w:rPr>
        <w:t xml:space="preserve">Louisiana-based convention and visitors bureau (CVB), </w:t>
      </w:r>
      <w:r w:rsidR="003E3A8A" w:rsidRPr="00CF343C">
        <w:rPr>
          <w:rFonts w:ascii="Arial" w:eastAsia="Times New Roman" w:hAnsi="Arial" w:cs="Arial"/>
        </w:rPr>
        <w:t xml:space="preserve">tourist commission, </w:t>
      </w:r>
      <w:r w:rsidRPr="00CF343C">
        <w:rPr>
          <w:rFonts w:ascii="Arial" w:eastAsia="Times New Roman" w:hAnsi="Arial" w:cs="Arial"/>
        </w:rPr>
        <w:t xml:space="preserve">destination management organization (DMO), or political subdivision of the state of Louisiana, created and/or authorized to </w:t>
      </w:r>
      <w:r w:rsidR="00EB53D8">
        <w:rPr>
          <w:rFonts w:ascii="Arial" w:eastAsia="Times New Roman" w:hAnsi="Arial" w:cs="Arial"/>
        </w:rPr>
        <w:t>promote</w:t>
      </w:r>
      <w:r w:rsidRPr="00CF343C">
        <w:rPr>
          <w:rFonts w:ascii="Arial" w:eastAsia="Times New Roman" w:hAnsi="Arial" w:cs="Arial"/>
        </w:rPr>
        <w:t xml:space="preserve"> tourism within its jurisdiction.</w:t>
      </w:r>
    </w:p>
    <w:p w14:paraId="2BC843E5" w14:textId="77777777" w:rsidR="00DD1C3F" w:rsidRPr="00CF343C" w:rsidRDefault="00DD1C3F" w:rsidP="00DD1C3F">
      <w:pPr>
        <w:spacing w:after="0" w:line="240" w:lineRule="auto"/>
        <w:jc w:val="both"/>
        <w:rPr>
          <w:rFonts w:ascii="Arial" w:eastAsia="Times New Roman" w:hAnsi="Arial" w:cs="Arial"/>
        </w:rPr>
      </w:pPr>
    </w:p>
    <w:p w14:paraId="148EBB12" w14:textId="7B063805" w:rsidR="00CF343C" w:rsidRPr="00CF343C" w:rsidRDefault="00CF343C" w:rsidP="00DD1C3F">
      <w:pPr>
        <w:spacing w:after="0" w:line="240" w:lineRule="auto"/>
        <w:jc w:val="both"/>
        <w:rPr>
          <w:rFonts w:ascii="Arial" w:eastAsia="Times New Roman" w:hAnsi="Arial" w:cs="Arial"/>
        </w:rPr>
      </w:pPr>
      <w:bookmarkStart w:id="2" w:name="_Hlk196221931"/>
      <w:r>
        <w:rPr>
          <w:rFonts w:ascii="Arial" w:eastAsia="Times New Roman" w:hAnsi="Arial" w:cs="Arial"/>
        </w:rPr>
        <w:t xml:space="preserve">After several grant cycles of reimbursing 100 percent of the cost of eligible media, the </w:t>
      </w:r>
      <w:r w:rsidRPr="00CF343C">
        <w:rPr>
          <w:rFonts w:ascii="Arial" w:eastAsia="Times New Roman" w:hAnsi="Arial" w:cs="Arial"/>
        </w:rPr>
        <w:t xml:space="preserve">CMP will </w:t>
      </w:r>
      <w:r w:rsidR="00E11207">
        <w:rPr>
          <w:rFonts w:ascii="Arial" w:eastAsia="Times New Roman" w:hAnsi="Arial" w:cs="Arial"/>
        </w:rPr>
        <w:t>return</w:t>
      </w:r>
      <w:r w:rsidRPr="00CF343C">
        <w:rPr>
          <w:rFonts w:ascii="Arial" w:eastAsia="Times New Roman" w:hAnsi="Arial" w:cs="Arial"/>
        </w:rPr>
        <w:t xml:space="preserve"> to a match program </w:t>
      </w:r>
      <w:proofErr w:type="gramStart"/>
      <w:r w:rsidRPr="00CF343C">
        <w:rPr>
          <w:rFonts w:ascii="Arial" w:eastAsia="Times New Roman" w:hAnsi="Arial" w:cs="Arial"/>
        </w:rPr>
        <w:t>in</w:t>
      </w:r>
      <w:proofErr w:type="gramEnd"/>
      <w:r w:rsidRPr="00CF343C">
        <w:rPr>
          <w:rFonts w:ascii="Arial" w:eastAsia="Times New Roman" w:hAnsi="Arial" w:cs="Arial"/>
        </w:rPr>
        <w:t xml:space="preserve"> FY 26</w:t>
      </w:r>
      <w:r>
        <w:rPr>
          <w:rFonts w:ascii="Arial" w:eastAsia="Times New Roman" w:hAnsi="Arial" w:cs="Arial"/>
        </w:rPr>
        <w:t xml:space="preserve">.  </w:t>
      </w:r>
      <w:r w:rsidR="00DD1C3F" w:rsidRPr="00CF343C">
        <w:rPr>
          <w:rFonts w:ascii="Arial" w:eastAsia="Times New Roman" w:hAnsi="Arial" w:cs="Arial"/>
        </w:rPr>
        <w:t xml:space="preserve">The maximum award </w:t>
      </w:r>
      <w:r w:rsidRPr="00CF343C">
        <w:rPr>
          <w:rFonts w:ascii="Arial" w:eastAsia="Times New Roman" w:hAnsi="Arial" w:cs="Arial"/>
        </w:rPr>
        <w:t>remains</w:t>
      </w:r>
      <w:r w:rsidR="00DD1C3F" w:rsidRPr="00CF343C">
        <w:rPr>
          <w:rFonts w:ascii="Arial" w:eastAsia="Times New Roman" w:hAnsi="Arial" w:cs="Arial"/>
        </w:rPr>
        <w:t xml:space="preserve"> $10,000</w:t>
      </w:r>
      <w:r w:rsidR="00D421EC">
        <w:rPr>
          <w:rFonts w:ascii="Arial" w:eastAsia="Times New Roman" w:hAnsi="Arial" w:cs="Arial"/>
        </w:rPr>
        <w:t>,</w:t>
      </w:r>
      <w:r>
        <w:rPr>
          <w:rFonts w:ascii="Arial" w:eastAsia="Times New Roman" w:hAnsi="Arial" w:cs="Arial"/>
        </w:rPr>
        <w:t xml:space="preserve"> but the CMP will now reimburse 50 percent of the cost of eligible media. </w:t>
      </w:r>
    </w:p>
    <w:bookmarkEnd w:id="2"/>
    <w:p w14:paraId="1D7CE141" w14:textId="77777777" w:rsidR="00CF343C" w:rsidRPr="00CF343C" w:rsidRDefault="00CF343C" w:rsidP="00DD1C3F">
      <w:pPr>
        <w:spacing w:after="0" w:line="240" w:lineRule="auto"/>
        <w:jc w:val="both"/>
        <w:rPr>
          <w:rFonts w:ascii="Arial" w:eastAsia="Times New Roman" w:hAnsi="Arial" w:cs="Arial"/>
        </w:rPr>
      </w:pPr>
    </w:p>
    <w:p w14:paraId="3CE16B2E" w14:textId="2A0B0F43" w:rsidR="00DD1C3F" w:rsidRPr="00FA26E4" w:rsidRDefault="00CF343C" w:rsidP="00DD1C3F">
      <w:pPr>
        <w:spacing w:after="0" w:line="240" w:lineRule="auto"/>
        <w:jc w:val="both"/>
        <w:rPr>
          <w:rFonts w:ascii="Arial" w:eastAsia="Times New Roman" w:hAnsi="Arial" w:cs="Arial"/>
          <w:b/>
          <w:bCs/>
        </w:rPr>
      </w:pPr>
      <w:r w:rsidRPr="00FA26E4">
        <w:rPr>
          <w:rFonts w:ascii="Arial" w:eastAsia="Times New Roman" w:hAnsi="Arial" w:cs="Arial"/>
          <w:b/>
          <w:bCs/>
        </w:rPr>
        <w:t xml:space="preserve">Please note that </w:t>
      </w:r>
      <w:bookmarkStart w:id="3" w:name="_Hlk196221975"/>
      <w:r w:rsidRPr="00FA26E4">
        <w:rPr>
          <w:rFonts w:ascii="Arial" w:eastAsia="Times New Roman" w:hAnsi="Arial" w:cs="Arial"/>
          <w:b/>
          <w:bCs/>
        </w:rPr>
        <w:t xml:space="preserve">there </w:t>
      </w:r>
      <w:r w:rsidR="002C2D65">
        <w:rPr>
          <w:rFonts w:ascii="Arial" w:eastAsia="Times New Roman" w:hAnsi="Arial" w:cs="Arial"/>
          <w:b/>
          <w:bCs/>
        </w:rPr>
        <w:t>will</w:t>
      </w:r>
      <w:r w:rsidR="00FA26E4" w:rsidRPr="00FA26E4">
        <w:rPr>
          <w:rFonts w:ascii="Arial" w:eastAsia="Times New Roman" w:hAnsi="Arial" w:cs="Arial"/>
          <w:b/>
          <w:bCs/>
        </w:rPr>
        <w:t xml:space="preserve"> </w:t>
      </w:r>
      <w:r w:rsidRPr="00FA26E4">
        <w:rPr>
          <w:rFonts w:ascii="Arial" w:eastAsia="Times New Roman" w:hAnsi="Arial" w:cs="Arial"/>
          <w:b/>
          <w:bCs/>
        </w:rPr>
        <w:t xml:space="preserve">be significant changes to the CMP </w:t>
      </w:r>
      <w:r w:rsidR="00D421EC" w:rsidRPr="00FA26E4">
        <w:rPr>
          <w:rFonts w:ascii="Arial" w:eastAsia="Times New Roman" w:hAnsi="Arial" w:cs="Arial"/>
          <w:b/>
          <w:bCs/>
        </w:rPr>
        <w:t>next fiscal year (FY 27)</w:t>
      </w:r>
      <w:r w:rsidRPr="00FA26E4">
        <w:rPr>
          <w:rFonts w:ascii="Arial" w:eastAsia="Times New Roman" w:hAnsi="Arial" w:cs="Arial"/>
          <w:b/>
          <w:bCs/>
        </w:rPr>
        <w:t>, which may include change</w:t>
      </w:r>
      <w:r w:rsidR="00643D07" w:rsidRPr="00FA26E4">
        <w:rPr>
          <w:rFonts w:ascii="Arial" w:eastAsia="Times New Roman" w:hAnsi="Arial" w:cs="Arial"/>
          <w:b/>
          <w:bCs/>
        </w:rPr>
        <w:t>s</w:t>
      </w:r>
      <w:r w:rsidRPr="00FA26E4">
        <w:rPr>
          <w:rFonts w:ascii="Arial" w:eastAsia="Times New Roman" w:hAnsi="Arial" w:cs="Arial"/>
          <w:b/>
          <w:bCs/>
        </w:rPr>
        <w:t xml:space="preserve"> to eligibility criteria for both applicants and media, a reduction in the maximum award amount, and/or </w:t>
      </w:r>
      <w:r w:rsidR="007760E6" w:rsidRPr="00FA26E4">
        <w:rPr>
          <w:rFonts w:ascii="Arial" w:eastAsia="Times New Roman" w:hAnsi="Arial" w:cs="Arial"/>
          <w:b/>
          <w:bCs/>
        </w:rPr>
        <w:t xml:space="preserve">a reduction in </w:t>
      </w:r>
      <w:r w:rsidRPr="00FA26E4">
        <w:rPr>
          <w:rFonts w:ascii="Arial" w:eastAsia="Times New Roman" w:hAnsi="Arial" w:cs="Arial"/>
          <w:b/>
          <w:bCs/>
        </w:rPr>
        <w:t>the percentage reimbursed</w:t>
      </w:r>
      <w:r w:rsidR="00E11207" w:rsidRPr="00FA26E4">
        <w:rPr>
          <w:rFonts w:ascii="Arial" w:eastAsia="Times New Roman" w:hAnsi="Arial" w:cs="Arial"/>
          <w:b/>
          <w:bCs/>
        </w:rPr>
        <w:t>. A</w:t>
      </w:r>
      <w:r w:rsidR="00DD1C3F" w:rsidRPr="00FA26E4">
        <w:rPr>
          <w:rFonts w:ascii="Arial" w:eastAsia="Times New Roman" w:hAnsi="Arial" w:cs="Arial"/>
          <w:b/>
          <w:bCs/>
        </w:rPr>
        <w:t>pplicants should</w:t>
      </w:r>
      <w:r w:rsidR="00E11207" w:rsidRPr="00FA26E4">
        <w:rPr>
          <w:rFonts w:ascii="Arial" w:eastAsia="Times New Roman" w:hAnsi="Arial" w:cs="Arial"/>
          <w:b/>
          <w:bCs/>
        </w:rPr>
        <w:t xml:space="preserve"> </w:t>
      </w:r>
      <w:r w:rsidR="00DD1C3F" w:rsidRPr="00FA26E4">
        <w:rPr>
          <w:rFonts w:ascii="Arial" w:eastAsia="Times New Roman" w:hAnsi="Arial" w:cs="Arial"/>
          <w:b/>
          <w:bCs/>
        </w:rPr>
        <w:t>plan accordingly</w:t>
      </w:r>
      <w:bookmarkEnd w:id="3"/>
      <w:r w:rsidR="00DD1C3F" w:rsidRPr="00FA26E4">
        <w:rPr>
          <w:rFonts w:ascii="Arial" w:eastAsia="Times New Roman" w:hAnsi="Arial" w:cs="Arial"/>
          <w:b/>
          <w:bCs/>
        </w:rPr>
        <w:t xml:space="preserve">.  </w:t>
      </w:r>
    </w:p>
    <w:p w14:paraId="2ED98606" w14:textId="77777777" w:rsidR="00DD1C3F" w:rsidRPr="00541957" w:rsidRDefault="00DD1C3F" w:rsidP="00DD1C3F">
      <w:pPr>
        <w:spacing w:after="0" w:line="240" w:lineRule="auto"/>
        <w:jc w:val="both"/>
        <w:rPr>
          <w:rFonts w:ascii="Arial" w:eastAsia="Times New Roman" w:hAnsi="Arial" w:cs="Arial"/>
        </w:rPr>
      </w:pPr>
    </w:p>
    <w:p w14:paraId="69F76480" w14:textId="5F6C667E" w:rsidR="00DD1C3F" w:rsidRPr="00541957" w:rsidRDefault="00DD1C3F" w:rsidP="00DD1C3F">
      <w:pPr>
        <w:spacing w:after="0" w:line="240" w:lineRule="auto"/>
        <w:jc w:val="both"/>
        <w:rPr>
          <w:rFonts w:ascii="Arial" w:eastAsia="Times New Roman" w:hAnsi="Arial" w:cs="Arial"/>
        </w:rPr>
      </w:pPr>
      <w:r w:rsidRPr="00541957">
        <w:rPr>
          <w:rFonts w:ascii="Arial" w:eastAsia="Times New Roman" w:hAnsi="Arial" w:cs="Arial"/>
        </w:rPr>
        <w:t>Should you have questions about the enclosed CMP FY 2</w:t>
      </w:r>
      <w:r w:rsidR="00BB5544">
        <w:rPr>
          <w:rFonts w:ascii="Arial" w:eastAsia="Times New Roman" w:hAnsi="Arial" w:cs="Arial"/>
        </w:rPr>
        <w:t>6</w:t>
      </w:r>
      <w:r w:rsidRPr="00541957">
        <w:rPr>
          <w:rFonts w:ascii="Arial" w:eastAsia="Times New Roman" w:hAnsi="Arial" w:cs="Arial"/>
        </w:rPr>
        <w:t xml:space="preserve"> application/guidelines, please contact Lindsey Schmitt at 225-342-8195, </w:t>
      </w:r>
      <w:hyperlink r:id="rId8" w:history="1">
        <w:r w:rsidRPr="00541957">
          <w:rPr>
            <w:rFonts w:ascii="Arial" w:eastAsia="Times New Roman" w:hAnsi="Arial" w:cs="Arial"/>
            <w:color w:val="0000FF"/>
            <w:u w:val="single"/>
          </w:rPr>
          <w:t>lschmitt@crt.la.gov</w:t>
        </w:r>
      </w:hyperlink>
      <w:r w:rsidRPr="00541957">
        <w:rPr>
          <w:rFonts w:ascii="Arial" w:eastAsia="Times New Roman" w:hAnsi="Arial" w:cs="Arial"/>
        </w:rPr>
        <w:t xml:space="preserve">. </w:t>
      </w:r>
    </w:p>
    <w:bookmarkEnd w:id="0"/>
    <w:p w14:paraId="52D777E9" w14:textId="77777777" w:rsidR="00DD1C3F" w:rsidRPr="00541957" w:rsidRDefault="00DD1C3F" w:rsidP="00DD1C3F">
      <w:pPr>
        <w:spacing w:after="0" w:line="240" w:lineRule="auto"/>
        <w:rPr>
          <w:rFonts w:ascii="Arial" w:eastAsia="Times New Roman" w:hAnsi="Arial" w:cs="Arial"/>
        </w:rPr>
      </w:pPr>
    </w:p>
    <w:p w14:paraId="2F2017B0" w14:textId="77777777" w:rsidR="00DD1C3F" w:rsidRPr="00541957" w:rsidRDefault="00DD1C3F" w:rsidP="00DD1C3F">
      <w:pPr>
        <w:spacing w:after="0" w:line="240" w:lineRule="auto"/>
        <w:rPr>
          <w:rFonts w:ascii="Arial" w:eastAsia="Times New Roman" w:hAnsi="Arial" w:cs="Arial"/>
        </w:rPr>
      </w:pPr>
      <w:r w:rsidRPr="00541957">
        <w:rPr>
          <w:rFonts w:ascii="Arial" w:eastAsia="Times New Roman" w:hAnsi="Arial" w:cs="Arial"/>
        </w:rPr>
        <w:t>Sincerely,</w:t>
      </w:r>
    </w:p>
    <w:p w14:paraId="7D397FF1" w14:textId="77777777" w:rsidR="00DD1C3F" w:rsidRPr="00541957" w:rsidRDefault="00DD1C3F" w:rsidP="00DD1C3F">
      <w:pPr>
        <w:spacing w:before="100" w:beforeAutospacing="1" w:after="100" w:afterAutospacing="1" w:line="240" w:lineRule="auto"/>
        <w:rPr>
          <w:rFonts w:ascii="Arial" w:eastAsia="Times New Roman" w:hAnsi="Arial" w:cs="Arial"/>
        </w:rPr>
      </w:pPr>
      <w:r w:rsidRPr="00541957">
        <w:rPr>
          <w:rFonts w:ascii="Arial" w:eastAsia="Times New Roman" w:hAnsi="Arial" w:cs="Arial"/>
          <w:noProof/>
        </w:rPr>
        <w:drawing>
          <wp:inline distT="0" distB="0" distL="0" distR="0" wp14:anchorId="035D1B46" wp14:editId="25EC0BAC">
            <wp:extent cx="1552575" cy="499853"/>
            <wp:effectExtent l="0" t="0" r="0" b="0"/>
            <wp:docPr id="19" name="Picture 19" descr="C:\Users\llightfoot\AppData\Local\Microsoft\Windows\INetCache\Content.Outlook\PX2KV34Q\Doug's 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ghtfoot\AppData\Local\Microsoft\Windows\INetCache\Content.Outlook\PX2KV34Q\Doug's Signature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287" cy="505877"/>
                    </a:xfrm>
                    <a:prstGeom prst="rect">
                      <a:avLst/>
                    </a:prstGeom>
                    <a:noFill/>
                    <a:ln>
                      <a:noFill/>
                    </a:ln>
                  </pic:spPr>
                </pic:pic>
              </a:graphicData>
            </a:graphic>
          </wp:inline>
        </w:drawing>
      </w:r>
    </w:p>
    <w:bookmarkEnd w:id="1"/>
    <w:p w14:paraId="21EE4BEB" w14:textId="77777777" w:rsidR="00DD1C3F" w:rsidRPr="00541957" w:rsidRDefault="00DD1C3F" w:rsidP="00DD1C3F">
      <w:pPr>
        <w:spacing w:after="0" w:line="240" w:lineRule="auto"/>
        <w:rPr>
          <w:rFonts w:ascii="Arial" w:eastAsia="Times New Roman" w:hAnsi="Arial" w:cs="Arial"/>
        </w:rPr>
      </w:pPr>
      <w:r w:rsidRPr="00541957">
        <w:rPr>
          <w:rFonts w:ascii="Arial" w:eastAsia="Times New Roman" w:hAnsi="Arial" w:cs="Arial"/>
        </w:rPr>
        <w:t>Doug Bourgeois</w:t>
      </w:r>
    </w:p>
    <w:p w14:paraId="4DE34A84" w14:textId="77777777" w:rsidR="00DD1C3F" w:rsidRPr="00541957" w:rsidRDefault="00DD1C3F" w:rsidP="00DD1C3F">
      <w:pPr>
        <w:spacing w:after="0" w:line="240" w:lineRule="auto"/>
        <w:rPr>
          <w:rFonts w:ascii="Arial" w:eastAsia="Times New Roman" w:hAnsi="Arial" w:cs="Arial"/>
        </w:rPr>
      </w:pPr>
      <w:r w:rsidRPr="00541957">
        <w:rPr>
          <w:rFonts w:ascii="Arial" w:eastAsia="Times New Roman" w:hAnsi="Arial" w:cs="Arial"/>
        </w:rPr>
        <w:t>Assistant Secretary</w:t>
      </w:r>
    </w:p>
    <w:p w14:paraId="23AE831F" w14:textId="77777777" w:rsidR="00DD1C3F" w:rsidRPr="00541957" w:rsidRDefault="00DD1C3F" w:rsidP="00DD1C3F"/>
    <w:p w14:paraId="78E8F594" w14:textId="77777777" w:rsidR="00DD1C3F" w:rsidRPr="00541957" w:rsidRDefault="00DD1C3F" w:rsidP="00DD1C3F"/>
    <w:p w14:paraId="1C222D3F" w14:textId="77777777" w:rsidR="00DD1C3F" w:rsidRPr="00541957" w:rsidRDefault="00DD1C3F" w:rsidP="00DD1C3F"/>
    <w:p w14:paraId="662E94BD" w14:textId="77777777" w:rsidR="00DD1C3F" w:rsidRPr="00541957" w:rsidRDefault="00DD1C3F" w:rsidP="00DD1C3F"/>
    <w:p w14:paraId="294DDAEA" w14:textId="77777777" w:rsidR="00DD1C3F" w:rsidRPr="00541957" w:rsidRDefault="00DD1C3F" w:rsidP="007374EA">
      <w:pPr>
        <w:spacing w:after="0" w:line="240" w:lineRule="auto"/>
        <w:jc w:val="center"/>
        <w:rPr>
          <w:rFonts w:ascii="Arial" w:hAnsi="Arial" w:cs="Arial"/>
          <w:b/>
        </w:rPr>
      </w:pPr>
      <w:r w:rsidRPr="00541957">
        <w:rPr>
          <w:rFonts w:ascii="Arial" w:hAnsi="Arial" w:cs="Arial"/>
          <w:b/>
        </w:rPr>
        <w:lastRenderedPageBreak/>
        <w:t xml:space="preserve">LOUISIANA DEPARTMENT OF CULTURE, RECREATION &amp; TOURISM </w:t>
      </w:r>
    </w:p>
    <w:p w14:paraId="2AD40685" w14:textId="77777777" w:rsidR="00DD1C3F" w:rsidRPr="00541957" w:rsidRDefault="00DD1C3F" w:rsidP="007374EA">
      <w:pPr>
        <w:spacing w:after="0" w:line="240" w:lineRule="auto"/>
        <w:jc w:val="center"/>
        <w:rPr>
          <w:rFonts w:ascii="Arial" w:hAnsi="Arial" w:cs="Arial"/>
          <w:b/>
        </w:rPr>
      </w:pPr>
      <w:r w:rsidRPr="00541957">
        <w:rPr>
          <w:rFonts w:ascii="Arial" w:hAnsi="Arial" w:cs="Arial"/>
          <w:b/>
        </w:rPr>
        <w:t xml:space="preserve">OFFICE OF TOURISM </w:t>
      </w:r>
    </w:p>
    <w:p w14:paraId="230AE90C" w14:textId="77777777" w:rsidR="00DD1C3F" w:rsidRPr="00541957" w:rsidRDefault="00DD1C3F" w:rsidP="007374EA">
      <w:pPr>
        <w:spacing w:after="0" w:line="240" w:lineRule="auto"/>
        <w:jc w:val="center"/>
        <w:rPr>
          <w:rFonts w:ascii="Arial" w:hAnsi="Arial" w:cs="Arial"/>
          <w:b/>
        </w:rPr>
      </w:pPr>
      <w:r w:rsidRPr="00541957">
        <w:rPr>
          <w:rFonts w:ascii="Arial" w:hAnsi="Arial" w:cs="Arial"/>
          <w:b/>
        </w:rPr>
        <w:t>COOPERATIVE MARKETING PROGRAM</w:t>
      </w:r>
    </w:p>
    <w:p w14:paraId="749B24D5" w14:textId="77777777" w:rsidR="00DD1C3F" w:rsidRPr="00541957" w:rsidRDefault="00DD1C3F" w:rsidP="007374EA">
      <w:pPr>
        <w:spacing w:after="0" w:line="240" w:lineRule="auto"/>
        <w:jc w:val="center"/>
        <w:rPr>
          <w:rFonts w:ascii="Arial" w:hAnsi="Arial" w:cs="Arial"/>
          <w:b/>
        </w:rPr>
      </w:pPr>
      <w:r w:rsidRPr="00541957">
        <w:rPr>
          <w:rFonts w:ascii="Arial" w:hAnsi="Arial" w:cs="Arial"/>
          <w:b/>
        </w:rPr>
        <w:t>GUIDELINES AND APPLICATION</w:t>
      </w:r>
    </w:p>
    <w:p w14:paraId="7EE0F769" w14:textId="621937C5" w:rsidR="00DD1C3F" w:rsidRPr="00541957" w:rsidRDefault="00DD1C3F" w:rsidP="007374EA">
      <w:pPr>
        <w:spacing w:after="0" w:line="240" w:lineRule="auto"/>
        <w:jc w:val="center"/>
        <w:rPr>
          <w:rFonts w:ascii="Arial" w:hAnsi="Arial" w:cs="Arial"/>
          <w:b/>
        </w:rPr>
      </w:pPr>
      <w:r w:rsidRPr="00541957">
        <w:rPr>
          <w:rFonts w:ascii="Arial" w:hAnsi="Arial" w:cs="Arial"/>
          <w:b/>
        </w:rPr>
        <w:t>FISCAL YEAR 202</w:t>
      </w:r>
      <w:r w:rsidR="00400394">
        <w:rPr>
          <w:rFonts w:ascii="Arial" w:hAnsi="Arial" w:cs="Arial"/>
          <w:b/>
        </w:rPr>
        <w:t>6</w:t>
      </w:r>
      <w:r w:rsidRPr="00541957">
        <w:rPr>
          <w:rFonts w:ascii="Arial" w:hAnsi="Arial" w:cs="Arial"/>
          <w:b/>
        </w:rPr>
        <w:t xml:space="preserve"> (JULY 1, 202</w:t>
      </w:r>
      <w:r w:rsidR="00FA02EA">
        <w:rPr>
          <w:rFonts w:ascii="Arial" w:hAnsi="Arial" w:cs="Arial"/>
          <w:b/>
        </w:rPr>
        <w:t>5</w:t>
      </w:r>
      <w:r w:rsidRPr="00541957">
        <w:rPr>
          <w:rFonts w:ascii="Arial" w:hAnsi="Arial" w:cs="Arial"/>
          <w:b/>
        </w:rPr>
        <w:t xml:space="preserve"> – JUNE 30, 202</w:t>
      </w:r>
      <w:r w:rsidR="00FA02EA">
        <w:rPr>
          <w:rFonts w:ascii="Arial" w:hAnsi="Arial" w:cs="Arial"/>
          <w:b/>
        </w:rPr>
        <w:t>6</w:t>
      </w:r>
      <w:r w:rsidRPr="00541957">
        <w:rPr>
          <w:rFonts w:ascii="Arial" w:hAnsi="Arial" w:cs="Arial"/>
          <w:b/>
        </w:rPr>
        <w:t xml:space="preserve">) </w:t>
      </w:r>
    </w:p>
    <w:p w14:paraId="1780770D" w14:textId="77777777" w:rsidR="00DD1C3F" w:rsidRPr="00541957" w:rsidRDefault="00DD1C3F" w:rsidP="007374EA">
      <w:pPr>
        <w:spacing w:after="0" w:line="240" w:lineRule="auto"/>
        <w:jc w:val="center"/>
        <w:rPr>
          <w:rFonts w:ascii="Arial" w:hAnsi="Arial" w:cs="Arial"/>
          <w:b/>
        </w:rPr>
      </w:pPr>
    </w:p>
    <w:p w14:paraId="3663E399" w14:textId="77777777" w:rsidR="00DD1C3F" w:rsidRPr="00541957" w:rsidRDefault="00DD1C3F" w:rsidP="007374EA">
      <w:pPr>
        <w:keepNext/>
        <w:keepLines/>
        <w:spacing w:after="0" w:line="240" w:lineRule="auto"/>
        <w:outlineLvl w:val="0"/>
        <w:rPr>
          <w:rFonts w:ascii="Arial" w:eastAsiaTheme="majorEastAsia" w:hAnsi="Arial" w:cs="Arial"/>
          <w:b/>
          <w:color w:val="2E74B5" w:themeColor="accent1" w:themeShade="BF"/>
        </w:rPr>
      </w:pPr>
      <w:bookmarkStart w:id="4" w:name="_Hlk193207142"/>
      <w:r w:rsidRPr="00541957">
        <w:rPr>
          <w:rFonts w:ascii="Arial" w:eastAsiaTheme="majorEastAsia" w:hAnsi="Arial" w:cs="Arial"/>
          <w:b/>
          <w:color w:val="2E74B5" w:themeColor="accent1" w:themeShade="BF"/>
        </w:rPr>
        <w:t>I. Purpose</w:t>
      </w:r>
    </w:p>
    <w:p w14:paraId="311F2F10" w14:textId="77777777" w:rsidR="00DD1C3F" w:rsidRPr="00541957" w:rsidRDefault="00DD1C3F" w:rsidP="007374EA">
      <w:pPr>
        <w:spacing w:after="0" w:line="240" w:lineRule="auto"/>
        <w:ind w:left="180"/>
        <w:jc w:val="both"/>
        <w:rPr>
          <w:rFonts w:ascii="Arial" w:hAnsi="Arial" w:cs="Arial"/>
        </w:rPr>
      </w:pPr>
    </w:p>
    <w:p w14:paraId="145D416C" w14:textId="5AD9044C" w:rsidR="00DD1C3F" w:rsidRDefault="00DD1C3F" w:rsidP="007374EA">
      <w:pPr>
        <w:spacing w:after="0" w:line="240" w:lineRule="auto"/>
        <w:ind w:left="180"/>
        <w:jc w:val="both"/>
        <w:rPr>
          <w:rFonts w:ascii="Arial" w:hAnsi="Arial" w:cs="Arial"/>
        </w:rPr>
      </w:pPr>
      <w:r w:rsidRPr="00541957">
        <w:rPr>
          <w:rFonts w:ascii="Arial" w:hAnsi="Arial" w:cs="Arial"/>
        </w:rPr>
        <w:t xml:space="preserve">Through the Cooperative Marketing Program (CMP), the Louisiana Office of Tourism (LOT) supports the promotion of tourism in Louisiana by providing grants to eligible entities for the </w:t>
      </w:r>
      <w:r w:rsidRPr="00541957">
        <w:rPr>
          <w:rFonts w:ascii="Arial" w:hAnsi="Arial" w:cs="Arial"/>
          <w:b/>
        </w:rPr>
        <w:t>placement</w:t>
      </w:r>
      <w:r w:rsidRPr="00541957">
        <w:rPr>
          <w:rFonts w:ascii="Arial" w:hAnsi="Arial" w:cs="Arial"/>
        </w:rPr>
        <w:t xml:space="preserve"> of eligible media.</w:t>
      </w:r>
    </w:p>
    <w:p w14:paraId="14B52FD2" w14:textId="77777777" w:rsidR="003E6B89" w:rsidRPr="00541957" w:rsidRDefault="003E6B89" w:rsidP="007374EA">
      <w:pPr>
        <w:spacing w:after="0" w:line="240" w:lineRule="auto"/>
        <w:ind w:left="180"/>
        <w:jc w:val="both"/>
        <w:rPr>
          <w:rFonts w:ascii="Arial" w:hAnsi="Arial" w:cs="Arial"/>
        </w:rPr>
      </w:pPr>
    </w:p>
    <w:p w14:paraId="58A38015" w14:textId="77777777" w:rsidR="00DD1C3F" w:rsidRPr="00541957" w:rsidRDefault="00DD1C3F" w:rsidP="007374EA">
      <w:pPr>
        <w:keepNext/>
        <w:keepLines/>
        <w:spacing w:after="0" w:line="240" w:lineRule="auto"/>
        <w:outlineLvl w:val="0"/>
        <w:rPr>
          <w:rFonts w:ascii="Arial" w:eastAsiaTheme="majorEastAsia" w:hAnsi="Arial" w:cs="Arial"/>
          <w:b/>
          <w:color w:val="2E74B5" w:themeColor="accent1" w:themeShade="BF"/>
        </w:rPr>
      </w:pPr>
      <w:bookmarkStart w:id="5" w:name="_Hlk193292416"/>
      <w:r w:rsidRPr="00541957">
        <w:rPr>
          <w:rFonts w:ascii="Arial" w:eastAsiaTheme="majorEastAsia" w:hAnsi="Arial" w:cs="Arial"/>
          <w:b/>
          <w:color w:val="2E74B5" w:themeColor="accent1" w:themeShade="BF"/>
        </w:rPr>
        <w:t>II. Who Can Apply?</w:t>
      </w:r>
    </w:p>
    <w:p w14:paraId="13759A25" w14:textId="77777777" w:rsidR="00DD1C3F" w:rsidRPr="00541957" w:rsidRDefault="00DD1C3F" w:rsidP="007374EA">
      <w:pPr>
        <w:spacing w:after="0" w:line="240" w:lineRule="auto"/>
        <w:jc w:val="both"/>
        <w:rPr>
          <w:rFonts w:ascii="Arial" w:hAnsi="Arial" w:cs="Arial"/>
        </w:rPr>
      </w:pPr>
    </w:p>
    <w:p w14:paraId="21A7423A" w14:textId="5D0DAD5B" w:rsidR="00DD1C3F" w:rsidRDefault="00C403C3" w:rsidP="007374EA">
      <w:pPr>
        <w:spacing w:after="0" w:line="240" w:lineRule="auto"/>
        <w:ind w:left="270"/>
        <w:jc w:val="both"/>
        <w:rPr>
          <w:rFonts w:ascii="Arial" w:hAnsi="Arial" w:cs="Arial"/>
        </w:rPr>
      </w:pPr>
      <w:bookmarkStart w:id="6" w:name="_Hlk193716676"/>
      <w:r w:rsidRPr="00965248">
        <w:rPr>
          <w:rFonts w:ascii="Arial" w:hAnsi="Arial" w:cs="Arial"/>
        </w:rPr>
        <w:t xml:space="preserve">A </w:t>
      </w:r>
      <w:r w:rsidR="00DD1C3F" w:rsidRPr="00965248">
        <w:rPr>
          <w:rFonts w:ascii="Arial" w:hAnsi="Arial" w:cs="Arial"/>
        </w:rPr>
        <w:t xml:space="preserve">Louisiana-based convention and visitors bureau (CVB), tourist commission, destination management organization (DMO), or political subdivision of the state of Louisiana, created and/or authorized to promote tourism within its jurisdiction. </w:t>
      </w:r>
    </w:p>
    <w:p w14:paraId="4B9DD935" w14:textId="77777777" w:rsidR="00EB53D8" w:rsidRPr="00965248" w:rsidRDefault="00EB53D8" w:rsidP="007374EA">
      <w:pPr>
        <w:spacing w:after="0" w:line="240" w:lineRule="auto"/>
        <w:ind w:left="270"/>
        <w:jc w:val="both"/>
        <w:rPr>
          <w:rFonts w:ascii="Arial" w:hAnsi="Arial" w:cs="Arial"/>
        </w:rPr>
      </w:pPr>
    </w:p>
    <w:p w14:paraId="7EA24365" w14:textId="78C2CE3C" w:rsidR="00B65101" w:rsidRDefault="00DD1C3F" w:rsidP="007374EA">
      <w:pPr>
        <w:spacing w:after="0" w:line="240" w:lineRule="auto"/>
        <w:ind w:left="270"/>
        <w:jc w:val="both"/>
        <w:rPr>
          <w:rFonts w:ascii="Arial" w:hAnsi="Arial" w:cs="Arial"/>
        </w:rPr>
      </w:pPr>
      <w:r w:rsidRPr="00965248">
        <w:rPr>
          <w:rFonts w:ascii="Arial" w:hAnsi="Arial" w:cs="Arial"/>
        </w:rPr>
        <w:t>Consortia of eligible Applicants are not eligible to apply for CMP funding</w:t>
      </w:r>
      <w:bookmarkEnd w:id="6"/>
      <w:r w:rsidRPr="00965248">
        <w:rPr>
          <w:rFonts w:ascii="Arial" w:hAnsi="Arial" w:cs="Arial"/>
        </w:rPr>
        <w:t>.</w:t>
      </w:r>
    </w:p>
    <w:p w14:paraId="5BEAE946" w14:textId="77777777" w:rsidR="003E6B89" w:rsidRPr="00965248" w:rsidRDefault="003E6B89" w:rsidP="007374EA">
      <w:pPr>
        <w:spacing w:after="0" w:line="240" w:lineRule="auto"/>
        <w:ind w:left="270"/>
        <w:jc w:val="both"/>
        <w:rPr>
          <w:rFonts w:ascii="Arial" w:hAnsi="Arial" w:cs="Arial"/>
        </w:rPr>
      </w:pPr>
    </w:p>
    <w:bookmarkEnd w:id="4"/>
    <w:bookmarkEnd w:id="5"/>
    <w:p w14:paraId="589A5264" w14:textId="7DA9D5E2" w:rsidR="00C403C3" w:rsidRDefault="00C403C3" w:rsidP="0061011B">
      <w:pPr>
        <w:widowControl w:val="0"/>
        <w:spacing w:after="0" w:line="240" w:lineRule="auto"/>
        <w:outlineLvl w:val="0"/>
        <w:rPr>
          <w:rFonts w:ascii="Arial" w:eastAsiaTheme="majorEastAsia" w:hAnsi="Arial" w:cs="Arial"/>
          <w:b/>
          <w:color w:val="2E74B5" w:themeColor="accent1" w:themeShade="BF"/>
        </w:rPr>
      </w:pPr>
      <w:r>
        <w:rPr>
          <w:rFonts w:ascii="Arial" w:eastAsiaTheme="majorEastAsia" w:hAnsi="Arial" w:cs="Arial"/>
          <w:b/>
          <w:color w:val="2E74B5" w:themeColor="accent1" w:themeShade="BF"/>
        </w:rPr>
        <w:t xml:space="preserve">III. </w:t>
      </w:r>
      <w:r w:rsidR="00490CFB">
        <w:rPr>
          <w:rFonts w:ascii="Arial" w:eastAsiaTheme="majorEastAsia" w:hAnsi="Arial" w:cs="Arial"/>
          <w:b/>
          <w:color w:val="2E74B5" w:themeColor="accent1" w:themeShade="BF"/>
        </w:rPr>
        <w:t>Background / CMP Changes for FY 26</w:t>
      </w:r>
      <w:r w:rsidR="00965248">
        <w:rPr>
          <w:rFonts w:ascii="Arial" w:eastAsiaTheme="majorEastAsia" w:hAnsi="Arial" w:cs="Arial"/>
          <w:b/>
          <w:color w:val="2E74B5" w:themeColor="accent1" w:themeShade="BF"/>
        </w:rPr>
        <w:t xml:space="preserve"> / Funding</w:t>
      </w:r>
    </w:p>
    <w:p w14:paraId="11249B7D" w14:textId="77777777" w:rsidR="00FA26E4" w:rsidRDefault="00FA26E4" w:rsidP="0061011B">
      <w:pPr>
        <w:widowControl w:val="0"/>
        <w:spacing w:after="0" w:line="240" w:lineRule="auto"/>
        <w:outlineLvl w:val="0"/>
        <w:rPr>
          <w:rFonts w:ascii="Arial" w:hAnsi="Arial" w:cs="Arial"/>
        </w:rPr>
      </w:pPr>
    </w:p>
    <w:p w14:paraId="5F1ABF74" w14:textId="031CEC52" w:rsidR="00490CFB" w:rsidRDefault="00E11207" w:rsidP="007374EA">
      <w:pPr>
        <w:pStyle w:val="ListParagraph"/>
        <w:numPr>
          <w:ilvl w:val="0"/>
          <w:numId w:val="38"/>
        </w:numPr>
        <w:spacing w:after="0" w:line="240" w:lineRule="auto"/>
        <w:jc w:val="both"/>
        <w:rPr>
          <w:rFonts w:ascii="Arial" w:hAnsi="Arial" w:cs="Arial"/>
        </w:rPr>
      </w:pPr>
      <w:r>
        <w:rPr>
          <w:rFonts w:ascii="Arial" w:hAnsi="Arial" w:cs="Arial"/>
        </w:rPr>
        <w:t>Historically</w:t>
      </w:r>
      <w:r w:rsidR="00490CFB">
        <w:rPr>
          <w:rFonts w:ascii="Arial" w:hAnsi="Arial" w:cs="Arial"/>
        </w:rPr>
        <w:t xml:space="preserve">, the CMP </w:t>
      </w:r>
      <w:r w:rsidR="00843C94">
        <w:rPr>
          <w:rFonts w:ascii="Arial" w:hAnsi="Arial" w:cs="Arial"/>
        </w:rPr>
        <w:t xml:space="preserve">provided a match of </w:t>
      </w:r>
      <w:r w:rsidR="009D0DF4">
        <w:rPr>
          <w:rFonts w:ascii="Arial" w:hAnsi="Arial" w:cs="Arial"/>
        </w:rPr>
        <w:t>fifty percent (</w:t>
      </w:r>
      <w:r w:rsidR="00490CFB">
        <w:rPr>
          <w:rFonts w:ascii="Arial" w:hAnsi="Arial" w:cs="Arial"/>
        </w:rPr>
        <w:t>50%</w:t>
      </w:r>
      <w:r w:rsidR="009D0DF4">
        <w:rPr>
          <w:rFonts w:ascii="Arial" w:hAnsi="Arial" w:cs="Arial"/>
        </w:rPr>
        <w:t>)</w:t>
      </w:r>
      <w:r w:rsidR="00490CFB">
        <w:rPr>
          <w:rFonts w:ascii="Arial" w:hAnsi="Arial" w:cs="Arial"/>
        </w:rPr>
        <w:t xml:space="preserve"> or </w:t>
      </w:r>
      <w:r w:rsidR="009D0DF4">
        <w:rPr>
          <w:rFonts w:ascii="Arial" w:hAnsi="Arial" w:cs="Arial"/>
        </w:rPr>
        <w:t>sixty-seven percent (</w:t>
      </w:r>
      <w:r w:rsidR="00490CFB">
        <w:rPr>
          <w:rFonts w:ascii="Arial" w:hAnsi="Arial" w:cs="Arial"/>
        </w:rPr>
        <w:t>67%</w:t>
      </w:r>
      <w:r w:rsidR="009D0DF4">
        <w:rPr>
          <w:rFonts w:ascii="Arial" w:hAnsi="Arial" w:cs="Arial"/>
        </w:rPr>
        <w:t>)</w:t>
      </w:r>
      <w:r w:rsidR="00490CFB">
        <w:rPr>
          <w:rFonts w:ascii="Arial" w:hAnsi="Arial" w:cs="Arial"/>
        </w:rPr>
        <w:t xml:space="preserve"> (based on Applicant’s operating budget) </w:t>
      </w:r>
      <w:r w:rsidR="002962C1">
        <w:rPr>
          <w:rFonts w:ascii="Arial" w:hAnsi="Arial" w:cs="Arial"/>
        </w:rPr>
        <w:t xml:space="preserve">for </w:t>
      </w:r>
      <w:r w:rsidR="00CA1444">
        <w:rPr>
          <w:rFonts w:ascii="Arial" w:hAnsi="Arial" w:cs="Arial"/>
        </w:rPr>
        <w:t xml:space="preserve">the cost </w:t>
      </w:r>
      <w:r w:rsidR="00490CFB">
        <w:rPr>
          <w:rFonts w:ascii="Arial" w:hAnsi="Arial" w:cs="Arial"/>
        </w:rPr>
        <w:t xml:space="preserve">of </w:t>
      </w:r>
      <w:r w:rsidR="00FA26E4">
        <w:rPr>
          <w:rFonts w:ascii="Arial" w:hAnsi="Arial" w:cs="Arial"/>
        </w:rPr>
        <w:t>eligible media</w:t>
      </w:r>
      <w:r w:rsidR="00490CFB">
        <w:rPr>
          <w:rFonts w:ascii="Arial" w:hAnsi="Arial" w:cs="Arial"/>
        </w:rPr>
        <w:t xml:space="preserve">. </w:t>
      </w:r>
      <w:r w:rsidR="00AE6F82">
        <w:rPr>
          <w:rFonts w:ascii="Arial" w:hAnsi="Arial" w:cs="Arial"/>
        </w:rPr>
        <w:t xml:space="preserve">After </w:t>
      </w:r>
      <w:r w:rsidR="00490CFB">
        <w:rPr>
          <w:rFonts w:ascii="Arial" w:hAnsi="Arial" w:cs="Arial"/>
        </w:rPr>
        <w:t xml:space="preserve">the downturn in the travel industry </w:t>
      </w:r>
      <w:r w:rsidR="00AE6F82">
        <w:rPr>
          <w:rFonts w:ascii="Arial" w:hAnsi="Arial" w:cs="Arial"/>
        </w:rPr>
        <w:t>due to</w:t>
      </w:r>
      <w:r w:rsidR="00490CFB">
        <w:rPr>
          <w:rFonts w:ascii="Arial" w:hAnsi="Arial" w:cs="Arial"/>
        </w:rPr>
        <w:t xml:space="preserve"> COVID-19, </w:t>
      </w:r>
      <w:r w:rsidR="00843C94">
        <w:rPr>
          <w:rFonts w:ascii="Arial" w:hAnsi="Arial" w:cs="Arial"/>
        </w:rPr>
        <w:t xml:space="preserve">the </w:t>
      </w:r>
      <w:r w:rsidR="00490CFB">
        <w:rPr>
          <w:rFonts w:ascii="Arial" w:hAnsi="Arial" w:cs="Arial"/>
        </w:rPr>
        <w:t xml:space="preserve">CMP </w:t>
      </w:r>
      <w:r w:rsidR="00965248">
        <w:rPr>
          <w:rFonts w:ascii="Arial" w:hAnsi="Arial" w:cs="Arial"/>
        </w:rPr>
        <w:t xml:space="preserve">reimbursed </w:t>
      </w:r>
      <w:r w:rsidR="00490CFB">
        <w:rPr>
          <w:rFonts w:ascii="Arial" w:hAnsi="Arial" w:cs="Arial"/>
        </w:rPr>
        <w:t>100</w:t>
      </w:r>
      <w:r w:rsidR="002962C1">
        <w:rPr>
          <w:rFonts w:ascii="Arial" w:hAnsi="Arial" w:cs="Arial"/>
        </w:rPr>
        <w:t xml:space="preserve"> percent (100</w:t>
      </w:r>
      <w:r w:rsidR="00490CFB">
        <w:rPr>
          <w:rFonts w:ascii="Arial" w:hAnsi="Arial" w:cs="Arial"/>
        </w:rPr>
        <w:t>%</w:t>
      </w:r>
      <w:r w:rsidR="002962C1">
        <w:rPr>
          <w:rFonts w:ascii="Arial" w:hAnsi="Arial" w:cs="Arial"/>
        </w:rPr>
        <w:t>)</w:t>
      </w:r>
      <w:r w:rsidR="00490CFB">
        <w:rPr>
          <w:rFonts w:ascii="Arial" w:hAnsi="Arial" w:cs="Arial"/>
        </w:rPr>
        <w:t xml:space="preserve"> </w:t>
      </w:r>
      <w:r w:rsidR="00965248">
        <w:rPr>
          <w:rFonts w:ascii="Arial" w:hAnsi="Arial" w:cs="Arial"/>
        </w:rPr>
        <w:t xml:space="preserve">of the cost of </w:t>
      </w:r>
      <w:r w:rsidR="00FA26E4">
        <w:rPr>
          <w:rFonts w:ascii="Arial" w:hAnsi="Arial" w:cs="Arial"/>
        </w:rPr>
        <w:t xml:space="preserve">eligible media </w:t>
      </w:r>
      <w:r w:rsidR="00490CFB">
        <w:rPr>
          <w:rFonts w:ascii="Arial" w:hAnsi="Arial" w:cs="Arial"/>
        </w:rPr>
        <w:t>in FY</w:t>
      </w:r>
      <w:r w:rsidR="00ED7F23">
        <w:rPr>
          <w:rFonts w:ascii="Arial" w:hAnsi="Arial" w:cs="Arial"/>
        </w:rPr>
        <w:t>s</w:t>
      </w:r>
      <w:r w:rsidR="00490CFB">
        <w:rPr>
          <w:rFonts w:ascii="Arial" w:hAnsi="Arial" w:cs="Arial"/>
        </w:rPr>
        <w:t xml:space="preserve"> 22</w:t>
      </w:r>
      <w:r w:rsidR="00ED7F23">
        <w:rPr>
          <w:rFonts w:ascii="Arial" w:hAnsi="Arial" w:cs="Arial"/>
        </w:rPr>
        <w:t xml:space="preserve"> – 25. </w:t>
      </w:r>
      <w:r w:rsidR="00490CFB">
        <w:rPr>
          <w:rFonts w:ascii="Arial" w:hAnsi="Arial" w:cs="Arial"/>
        </w:rPr>
        <w:t xml:space="preserve"> </w:t>
      </w:r>
      <w:r>
        <w:rPr>
          <w:rFonts w:ascii="Arial" w:hAnsi="Arial" w:cs="Arial"/>
        </w:rPr>
        <w:t>In</w:t>
      </w:r>
      <w:r w:rsidR="00965248">
        <w:rPr>
          <w:rFonts w:ascii="Arial" w:hAnsi="Arial" w:cs="Arial"/>
        </w:rPr>
        <w:t xml:space="preserve"> FY 26, the </w:t>
      </w:r>
      <w:r w:rsidR="00490CFB">
        <w:rPr>
          <w:rFonts w:ascii="Arial" w:hAnsi="Arial" w:cs="Arial"/>
        </w:rPr>
        <w:t xml:space="preserve">CMP will </w:t>
      </w:r>
      <w:r>
        <w:rPr>
          <w:rFonts w:ascii="Arial" w:hAnsi="Arial" w:cs="Arial"/>
        </w:rPr>
        <w:t>return</w:t>
      </w:r>
      <w:r w:rsidR="00490CFB">
        <w:rPr>
          <w:rFonts w:ascii="Arial" w:hAnsi="Arial" w:cs="Arial"/>
        </w:rPr>
        <w:t xml:space="preserve"> to a </w:t>
      </w:r>
      <w:r w:rsidR="00965248">
        <w:rPr>
          <w:rFonts w:ascii="Arial" w:hAnsi="Arial" w:cs="Arial"/>
        </w:rPr>
        <w:t>match</w:t>
      </w:r>
      <w:r w:rsidR="00490CFB">
        <w:rPr>
          <w:rFonts w:ascii="Arial" w:hAnsi="Arial" w:cs="Arial"/>
        </w:rPr>
        <w:t xml:space="preserve"> program. Successful applicants are eligible for a </w:t>
      </w:r>
      <w:r w:rsidR="009D0DF4">
        <w:rPr>
          <w:rFonts w:ascii="Arial" w:hAnsi="Arial" w:cs="Arial"/>
        </w:rPr>
        <w:t>fifty percent (</w:t>
      </w:r>
      <w:r w:rsidR="00490CFB">
        <w:rPr>
          <w:rFonts w:ascii="Arial" w:hAnsi="Arial" w:cs="Arial"/>
        </w:rPr>
        <w:t>50%</w:t>
      </w:r>
      <w:r w:rsidR="009D0DF4">
        <w:rPr>
          <w:rFonts w:ascii="Arial" w:hAnsi="Arial" w:cs="Arial"/>
        </w:rPr>
        <w:t>)</w:t>
      </w:r>
      <w:r w:rsidR="00490CFB">
        <w:rPr>
          <w:rFonts w:ascii="Arial" w:hAnsi="Arial" w:cs="Arial"/>
        </w:rPr>
        <w:t xml:space="preserve"> match for </w:t>
      </w:r>
      <w:r w:rsidR="00FA26E4">
        <w:rPr>
          <w:rFonts w:ascii="Arial" w:hAnsi="Arial" w:cs="Arial"/>
        </w:rPr>
        <w:t>eligible</w:t>
      </w:r>
      <w:r w:rsidR="00490CFB">
        <w:rPr>
          <w:rFonts w:ascii="Arial" w:hAnsi="Arial" w:cs="Arial"/>
        </w:rPr>
        <w:t xml:space="preserve"> media</w:t>
      </w:r>
      <w:r w:rsidR="00965248">
        <w:rPr>
          <w:rFonts w:ascii="Arial" w:hAnsi="Arial" w:cs="Arial"/>
        </w:rPr>
        <w:t>, regardless of operating budget</w:t>
      </w:r>
      <w:r w:rsidR="00490CFB">
        <w:rPr>
          <w:rFonts w:ascii="Arial" w:hAnsi="Arial" w:cs="Arial"/>
        </w:rPr>
        <w:t>.</w:t>
      </w:r>
    </w:p>
    <w:p w14:paraId="4A4AB137" w14:textId="20383011" w:rsidR="00ED7F23" w:rsidRPr="00ED7F23" w:rsidRDefault="00490CFB" w:rsidP="007374EA">
      <w:pPr>
        <w:pStyle w:val="ListParagraph"/>
        <w:numPr>
          <w:ilvl w:val="0"/>
          <w:numId w:val="38"/>
        </w:numPr>
        <w:spacing w:after="0" w:line="240" w:lineRule="auto"/>
        <w:jc w:val="both"/>
        <w:rPr>
          <w:rFonts w:ascii="Arial" w:hAnsi="Arial" w:cs="Arial"/>
        </w:rPr>
      </w:pPr>
      <w:r w:rsidRPr="00965248">
        <w:rPr>
          <w:rFonts w:ascii="Arial" w:hAnsi="Arial" w:cs="Arial"/>
        </w:rPr>
        <w:t xml:space="preserve">A total of </w:t>
      </w:r>
      <w:r w:rsidRPr="00315502">
        <w:rPr>
          <w:rFonts w:ascii="Arial" w:hAnsi="Arial" w:cs="Arial"/>
          <w:b/>
          <w:bCs/>
        </w:rPr>
        <w:t>Four Hundred Thousand Dollars ($400,000.00)</w:t>
      </w:r>
      <w:r w:rsidRPr="00965248">
        <w:rPr>
          <w:rFonts w:ascii="Arial" w:hAnsi="Arial" w:cs="Arial"/>
        </w:rPr>
        <w:t xml:space="preserve"> </w:t>
      </w:r>
      <w:r w:rsidR="00D966C6">
        <w:rPr>
          <w:rFonts w:ascii="Arial" w:hAnsi="Arial" w:cs="Arial"/>
        </w:rPr>
        <w:t xml:space="preserve">has been allocated </w:t>
      </w:r>
      <w:r w:rsidRPr="00965248">
        <w:rPr>
          <w:rFonts w:ascii="Arial" w:hAnsi="Arial" w:cs="Arial"/>
        </w:rPr>
        <w:t xml:space="preserve">for the FY </w:t>
      </w:r>
      <w:r w:rsidR="00965248">
        <w:rPr>
          <w:rFonts w:ascii="Arial" w:hAnsi="Arial" w:cs="Arial"/>
        </w:rPr>
        <w:t xml:space="preserve">26 </w:t>
      </w:r>
      <w:r w:rsidRPr="00965248">
        <w:rPr>
          <w:rFonts w:ascii="Arial" w:hAnsi="Arial" w:cs="Arial"/>
        </w:rPr>
        <w:t xml:space="preserve">CMP and will be awarded on a </w:t>
      </w:r>
      <w:r w:rsidRPr="00965248">
        <w:rPr>
          <w:rFonts w:ascii="Arial" w:hAnsi="Arial" w:cs="Arial"/>
          <w:b/>
          <w:bCs/>
          <w:u w:val="single"/>
        </w:rPr>
        <w:t>first-come, first-served basis.</w:t>
      </w:r>
      <w:r w:rsidR="00ED7F23">
        <w:rPr>
          <w:rFonts w:ascii="Arial" w:hAnsi="Arial" w:cs="Arial"/>
          <w:b/>
          <w:bCs/>
          <w:u w:val="single"/>
        </w:rPr>
        <w:t xml:space="preserve"> </w:t>
      </w:r>
    </w:p>
    <w:p w14:paraId="27E1E1BD" w14:textId="7487F22E" w:rsidR="00490CFB" w:rsidRDefault="00490CFB" w:rsidP="007374EA">
      <w:pPr>
        <w:pStyle w:val="ListParagraph"/>
        <w:numPr>
          <w:ilvl w:val="0"/>
          <w:numId w:val="38"/>
        </w:numPr>
        <w:spacing w:after="0" w:line="240" w:lineRule="auto"/>
        <w:jc w:val="both"/>
        <w:rPr>
          <w:rFonts w:ascii="Arial" w:hAnsi="Arial" w:cs="Arial"/>
        </w:rPr>
      </w:pPr>
      <w:r w:rsidRPr="00965248">
        <w:rPr>
          <w:rFonts w:ascii="Arial" w:hAnsi="Arial" w:cs="Arial"/>
        </w:rPr>
        <w:t xml:space="preserve">Should </w:t>
      </w:r>
      <w:r w:rsidR="00ED7F23">
        <w:rPr>
          <w:rFonts w:ascii="Arial" w:hAnsi="Arial" w:cs="Arial"/>
        </w:rPr>
        <w:t xml:space="preserve">allocated </w:t>
      </w:r>
      <w:r w:rsidRPr="00965248">
        <w:rPr>
          <w:rFonts w:ascii="Arial" w:hAnsi="Arial" w:cs="Arial"/>
        </w:rPr>
        <w:t xml:space="preserve">grant funds be exhausted before the application period closes, notification will be posted at </w:t>
      </w:r>
      <w:bookmarkStart w:id="7" w:name="_Hlk196221805"/>
      <w:r w:rsidRPr="00965248">
        <w:rPr>
          <w:rFonts w:ascii="Arial" w:hAnsi="Arial" w:cs="Arial"/>
        </w:rPr>
        <w:fldChar w:fldCharType="begin"/>
      </w:r>
      <w:r w:rsidRPr="00965248">
        <w:rPr>
          <w:rFonts w:ascii="Arial" w:hAnsi="Arial" w:cs="Arial"/>
        </w:rPr>
        <w:instrText>HYPERLINK "https://www.explorelouisiana.com/industry/cmp-grant"</w:instrText>
      </w:r>
      <w:r w:rsidRPr="00965248">
        <w:rPr>
          <w:rFonts w:ascii="Arial" w:hAnsi="Arial" w:cs="Arial"/>
        </w:rPr>
      </w:r>
      <w:r w:rsidRPr="00965248">
        <w:rPr>
          <w:rFonts w:ascii="Arial" w:hAnsi="Arial" w:cs="Arial"/>
        </w:rPr>
        <w:fldChar w:fldCharType="separate"/>
      </w:r>
      <w:r w:rsidRPr="00490CFB">
        <w:rPr>
          <w:rStyle w:val="Hyperlink"/>
          <w:rFonts w:ascii="Arial" w:hAnsi="Arial" w:cs="Arial"/>
        </w:rPr>
        <w:t>Cooperative Marketing Program Grant | Explore Louisiana</w:t>
      </w:r>
      <w:r w:rsidRPr="00965248">
        <w:rPr>
          <w:rFonts w:ascii="Arial" w:hAnsi="Arial" w:cs="Arial"/>
        </w:rPr>
        <w:fldChar w:fldCharType="end"/>
      </w:r>
      <w:r w:rsidRPr="00965248">
        <w:rPr>
          <w:rFonts w:ascii="Arial" w:hAnsi="Arial" w:cs="Arial"/>
        </w:rPr>
        <w:t xml:space="preserve">. </w:t>
      </w:r>
      <w:bookmarkEnd w:id="7"/>
    </w:p>
    <w:p w14:paraId="5B5A4068" w14:textId="2F714618" w:rsidR="00965248" w:rsidRPr="00ED7F23" w:rsidRDefault="00965248" w:rsidP="007374EA">
      <w:pPr>
        <w:pStyle w:val="ListParagraph"/>
        <w:numPr>
          <w:ilvl w:val="0"/>
          <w:numId w:val="38"/>
        </w:numPr>
        <w:spacing w:after="0" w:line="240" w:lineRule="auto"/>
        <w:jc w:val="both"/>
        <w:rPr>
          <w:rFonts w:ascii="Arial" w:hAnsi="Arial" w:cs="Arial"/>
        </w:rPr>
      </w:pPr>
      <w:r>
        <w:rPr>
          <w:rFonts w:ascii="Arial" w:hAnsi="Arial" w:cs="Arial"/>
        </w:rPr>
        <w:t xml:space="preserve">Applicants that meet eligibility criteria can apply for a maximum award of </w:t>
      </w:r>
      <w:r>
        <w:rPr>
          <w:rFonts w:ascii="Arial" w:hAnsi="Arial" w:cs="Arial"/>
          <w:b/>
          <w:bCs/>
        </w:rPr>
        <w:t>Ten Thousand Dollars ($10,000.00)</w:t>
      </w:r>
      <w:r w:rsidR="009D0DF4">
        <w:rPr>
          <w:rFonts w:ascii="Arial" w:hAnsi="Arial" w:cs="Arial"/>
        </w:rPr>
        <w:t>.</w:t>
      </w:r>
      <w:r>
        <w:rPr>
          <w:rFonts w:ascii="Arial" w:hAnsi="Arial" w:cs="Arial"/>
          <w:b/>
          <w:bCs/>
        </w:rPr>
        <w:t xml:space="preserve"> </w:t>
      </w:r>
    </w:p>
    <w:p w14:paraId="612F6D64" w14:textId="279AC5A9" w:rsidR="00954D13" w:rsidRDefault="00954D13" w:rsidP="007374EA">
      <w:pPr>
        <w:numPr>
          <w:ilvl w:val="0"/>
          <w:numId w:val="38"/>
        </w:numPr>
        <w:spacing w:after="0" w:line="240" w:lineRule="auto"/>
        <w:contextualSpacing/>
        <w:jc w:val="both"/>
        <w:rPr>
          <w:rFonts w:ascii="Arial" w:hAnsi="Arial" w:cs="Arial"/>
        </w:rPr>
      </w:pPr>
      <w:r w:rsidRPr="00B65101">
        <w:rPr>
          <w:rFonts w:ascii="Arial" w:hAnsi="Arial" w:cs="Arial"/>
        </w:rPr>
        <w:t>The</w:t>
      </w:r>
      <w:r w:rsidRPr="00541957">
        <w:rPr>
          <w:rFonts w:ascii="Arial" w:hAnsi="Arial" w:cs="Arial"/>
        </w:rPr>
        <w:t xml:space="preserve"> maximum amount funded per Applicant will be determined based on LOT’s FY 202</w:t>
      </w:r>
      <w:r>
        <w:rPr>
          <w:rFonts w:ascii="Arial" w:hAnsi="Arial" w:cs="Arial"/>
        </w:rPr>
        <w:t>6</w:t>
      </w:r>
      <w:r w:rsidRPr="00541957">
        <w:rPr>
          <w:rFonts w:ascii="Arial" w:hAnsi="Arial" w:cs="Arial"/>
        </w:rPr>
        <w:t xml:space="preserve"> budget allocation and the amount of the Applicant’s CMP Proposed Media Plan.</w:t>
      </w:r>
    </w:p>
    <w:p w14:paraId="23DFEF45" w14:textId="779DAE0C" w:rsidR="00954D13" w:rsidRDefault="00954D13" w:rsidP="007374EA">
      <w:pPr>
        <w:numPr>
          <w:ilvl w:val="0"/>
          <w:numId w:val="38"/>
        </w:numPr>
        <w:spacing w:after="0" w:line="240" w:lineRule="auto"/>
        <w:contextualSpacing/>
        <w:jc w:val="both"/>
        <w:rPr>
          <w:rFonts w:ascii="Arial" w:hAnsi="Arial" w:cs="Arial"/>
        </w:rPr>
      </w:pPr>
      <w:r w:rsidRPr="00541957">
        <w:rPr>
          <w:rFonts w:ascii="Arial" w:hAnsi="Arial" w:cs="Arial"/>
        </w:rPr>
        <w:t xml:space="preserve">Funds will be provided on a reimbursement basis, in accordance with and subject to the payment terms set forth in the Grant Agreement. See Attachment E, Sample Grant Agreement, Item </w:t>
      </w:r>
      <w:r w:rsidR="00550FC3">
        <w:rPr>
          <w:rFonts w:ascii="Arial" w:hAnsi="Arial" w:cs="Arial"/>
        </w:rPr>
        <w:t>3</w:t>
      </w:r>
      <w:r w:rsidRPr="00541957">
        <w:rPr>
          <w:rFonts w:ascii="Arial" w:hAnsi="Arial" w:cs="Arial"/>
        </w:rPr>
        <w:t>, Payment Terms.</w:t>
      </w:r>
    </w:p>
    <w:p w14:paraId="34DAD9B7" w14:textId="77777777" w:rsidR="003E6B89" w:rsidRPr="00541957" w:rsidRDefault="003E6B89" w:rsidP="003E6B89">
      <w:pPr>
        <w:spacing w:after="0" w:line="240" w:lineRule="auto"/>
        <w:ind w:left="634"/>
        <w:contextualSpacing/>
        <w:jc w:val="both"/>
        <w:rPr>
          <w:rFonts w:ascii="Arial" w:hAnsi="Arial" w:cs="Arial"/>
        </w:rPr>
      </w:pPr>
    </w:p>
    <w:p w14:paraId="01E51FB2" w14:textId="44DA211F" w:rsidR="00490CFB" w:rsidRPr="00965248" w:rsidRDefault="00490CFB" w:rsidP="007374EA">
      <w:pPr>
        <w:widowControl w:val="0"/>
        <w:spacing w:after="0" w:line="240" w:lineRule="auto"/>
        <w:outlineLvl w:val="0"/>
        <w:rPr>
          <w:rFonts w:ascii="Arial" w:eastAsiaTheme="majorEastAsia" w:hAnsi="Arial" w:cs="Arial"/>
          <w:b/>
          <w:color w:val="2E74B5" w:themeColor="accent1" w:themeShade="BF"/>
        </w:rPr>
      </w:pPr>
      <w:r w:rsidRPr="00965248">
        <w:rPr>
          <w:rFonts w:ascii="Arial" w:eastAsiaTheme="majorEastAsia" w:hAnsi="Arial" w:cs="Arial"/>
          <w:b/>
          <w:color w:val="2E74B5" w:themeColor="accent1" w:themeShade="BF"/>
        </w:rPr>
        <w:t>I</w:t>
      </w:r>
      <w:r>
        <w:rPr>
          <w:rFonts w:ascii="Arial" w:eastAsiaTheme="majorEastAsia" w:hAnsi="Arial" w:cs="Arial"/>
          <w:b/>
          <w:color w:val="2E74B5" w:themeColor="accent1" w:themeShade="BF"/>
        </w:rPr>
        <w:t>V. Timeline</w:t>
      </w:r>
      <w:r w:rsidR="00D421EC">
        <w:rPr>
          <w:rFonts w:ascii="Arial" w:eastAsiaTheme="majorEastAsia" w:hAnsi="Arial" w:cs="Arial"/>
          <w:b/>
          <w:color w:val="2E74B5" w:themeColor="accent1" w:themeShade="BF"/>
        </w:rPr>
        <w:t>/Evaluation</w:t>
      </w:r>
    </w:p>
    <w:p w14:paraId="35AC219E" w14:textId="79BE674E" w:rsidR="00C403C3" w:rsidRPr="00527AC9" w:rsidRDefault="003305FB" w:rsidP="0061011B">
      <w:pPr>
        <w:spacing w:after="0" w:line="240" w:lineRule="auto"/>
        <w:ind w:firstLine="360"/>
        <w:jc w:val="both"/>
        <w:rPr>
          <w:rFonts w:ascii="Arial" w:hAnsi="Arial" w:cs="Arial"/>
        </w:rPr>
      </w:pPr>
      <w:r>
        <w:rPr>
          <w:rFonts w:ascii="Arial" w:hAnsi="Arial" w:cs="Arial"/>
        </w:rPr>
        <w:t>Monday</w:t>
      </w:r>
      <w:r w:rsidR="00527AC9" w:rsidRPr="00527AC9">
        <w:rPr>
          <w:rFonts w:ascii="Arial" w:hAnsi="Arial" w:cs="Arial"/>
        </w:rPr>
        <w:t>, April 2</w:t>
      </w:r>
      <w:r w:rsidR="00E912AE">
        <w:rPr>
          <w:rFonts w:ascii="Arial" w:hAnsi="Arial" w:cs="Arial"/>
        </w:rPr>
        <w:t>8</w:t>
      </w:r>
      <w:r w:rsidR="00527AC9" w:rsidRPr="00527AC9">
        <w:rPr>
          <w:rFonts w:ascii="Arial" w:hAnsi="Arial" w:cs="Arial"/>
        </w:rPr>
        <w:t>, 2005</w:t>
      </w:r>
      <w:r w:rsidR="00C403C3" w:rsidRPr="00527AC9">
        <w:rPr>
          <w:rFonts w:ascii="Arial" w:hAnsi="Arial" w:cs="Arial"/>
        </w:rPr>
        <w:t>: Application period opens</w:t>
      </w:r>
    </w:p>
    <w:p w14:paraId="68D84F04" w14:textId="6CF19169" w:rsidR="00C403C3" w:rsidRDefault="00274462" w:rsidP="0061011B">
      <w:pPr>
        <w:spacing w:after="0" w:line="240" w:lineRule="auto"/>
        <w:ind w:left="274" w:firstLine="86"/>
        <w:jc w:val="both"/>
        <w:rPr>
          <w:rFonts w:ascii="Arial" w:hAnsi="Arial" w:cs="Arial"/>
        </w:rPr>
      </w:pPr>
      <w:r>
        <w:rPr>
          <w:rFonts w:ascii="Arial" w:hAnsi="Arial" w:cs="Arial"/>
        </w:rPr>
        <w:t>Thursday, June 5, 2025: Application period closes</w:t>
      </w:r>
    </w:p>
    <w:p w14:paraId="40B77BDC" w14:textId="77777777" w:rsidR="00315502" w:rsidRDefault="00315502" w:rsidP="007374EA">
      <w:pPr>
        <w:spacing w:after="0" w:line="240" w:lineRule="auto"/>
        <w:ind w:left="274"/>
        <w:jc w:val="both"/>
        <w:rPr>
          <w:rFonts w:ascii="Arial" w:hAnsi="Arial" w:cs="Arial"/>
        </w:rPr>
      </w:pPr>
    </w:p>
    <w:p w14:paraId="24BCD6AE" w14:textId="77777777" w:rsidR="00D421EC" w:rsidRPr="00541957" w:rsidRDefault="00D421EC" w:rsidP="0061011B">
      <w:pPr>
        <w:spacing w:after="0" w:line="240" w:lineRule="auto"/>
        <w:ind w:left="360"/>
        <w:contextualSpacing/>
        <w:jc w:val="both"/>
        <w:rPr>
          <w:rFonts w:ascii="Arial" w:hAnsi="Arial" w:cs="Arial"/>
        </w:rPr>
      </w:pPr>
      <w:r w:rsidRPr="00541957">
        <w:rPr>
          <w:rFonts w:ascii="Arial" w:hAnsi="Arial" w:cs="Arial"/>
        </w:rPr>
        <w:t>Applications that are complete and received in a timely manner will be evaluated by the LOT to determine whether the Applicant and proposed media purchases meet eligibility requirements.</w:t>
      </w:r>
    </w:p>
    <w:p w14:paraId="703708A3" w14:textId="77777777" w:rsidR="00D421EC" w:rsidRDefault="00D421EC" w:rsidP="007374EA">
      <w:pPr>
        <w:spacing w:after="0" w:line="240" w:lineRule="auto"/>
        <w:jc w:val="both"/>
        <w:rPr>
          <w:rFonts w:ascii="Arial" w:hAnsi="Arial" w:cs="Arial"/>
        </w:rPr>
      </w:pPr>
    </w:p>
    <w:p w14:paraId="55ECC9AC" w14:textId="4A3C67A6" w:rsidR="00315502" w:rsidRDefault="00315502" w:rsidP="0061011B">
      <w:pPr>
        <w:spacing w:after="0" w:line="240" w:lineRule="auto"/>
        <w:ind w:firstLine="360"/>
        <w:jc w:val="both"/>
        <w:rPr>
          <w:rFonts w:ascii="Arial" w:hAnsi="Arial" w:cs="Arial"/>
        </w:rPr>
      </w:pPr>
      <w:r>
        <w:rPr>
          <w:rFonts w:ascii="Arial" w:hAnsi="Arial" w:cs="Arial"/>
        </w:rPr>
        <w:t xml:space="preserve">The LOT will make every effort to announce awards by </w:t>
      </w:r>
      <w:r w:rsidR="00954D13">
        <w:rPr>
          <w:rFonts w:ascii="Arial" w:hAnsi="Arial" w:cs="Arial"/>
        </w:rPr>
        <w:t>Friday, June 27, 2025.</w:t>
      </w:r>
    </w:p>
    <w:p w14:paraId="3BF56446" w14:textId="77777777" w:rsidR="007F2CDA" w:rsidRDefault="007F2CDA" w:rsidP="0061011B">
      <w:pPr>
        <w:spacing w:after="0" w:line="240" w:lineRule="auto"/>
        <w:ind w:firstLine="360"/>
        <w:jc w:val="both"/>
        <w:rPr>
          <w:rFonts w:ascii="Arial" w:hAnsi="Arial" w:cs="Arial"/>
        </w:rPr>
      </w:pPr>
    </w:p>
    <w:p w14:paraId="620D159F" w14:textId="77777777" w:rsidR="003E6B89" w:rsidRDefault="003E6B89" w:rsidP="007374EA">
      <w:pPr>
        <w:spacing w:after="0" w:line="240" w:lineRule="auto"/>
        <w:ind w:firstLine="274"/>
        <w:jc w:val="both"/>
        <w:rPr>
          <w:rFonts w:ascii="Arial" w:hAnsi="Arial" w:cs="Arial"/>
        </w:rPr>
      </w:pPr>
    </w:p>
    <w:p w14:paraId="536A04D6" w14:textId="77777777" w:rsidR="00527AC9" w:rsidRDefault="00527AC9" w:rsidP="0061011B">
      <w:pPr>
        <w:widowControl w:val="0"/>
        <w:spacing w:after="0" w:line="240" w:lineRule="auto"/>
        <w:outlineLvl w:val="0"/>
        <w:rPr>
          <w:rFonts w:ascii="Arial" w:eastAsiaTheme="majorEastAsia" w:hAnsi="Arial" w:cs="Arial"/>
          <w:b/>
          <w:color w:val="2E74B5" w:themeColor="accent1" w:themeShade="BF"/>
        </w:rPr>
      </w:pPr>
    </w:p>
    <w:p w14:paraId="667BD24C" w14:textId="77777777" w:rsidR="00527AC9" w:rsidRDefault="00527AC9" w:rsidP="0061011B">
      <w:pPr>
        <w:widowControl w:val="0"/>
        <w:spacing w:after="0" w:line="240" w:lineRule="auto"/>
        <w:outlineLvl w:val="0"/>
        <w:rPr>
          <w:rFonts w:ascii="Arial" w:eastAsiaTheme="majorEastAsia" w:hAnsi="Arial" w:cs="Arial"/>
          <w:b/>
          <w:color w:val="2E74B5" w:themeColor="accent1" w:themeShade="BF"/>
        </w:rPr>
      </w:pPr>
    </w:p>
    <w:p w14:paraId="6C362707" w14:textId="25486C9F" w:rsidR="00DD1C3F" w:rsidRPr="00541957" w:rsidRDefault="00E11207" w:rsidP="0061011B">
      <w:pPr>
        <w:widowControl w:val="0"/>
        <w:spacing w:after="0" w:line="240" w:lineRule="auto"/>
        <w:outlineLvl w:val="0"/>
        <w:rPr>
          <w:rFonts w:ascii="Arial" w:hAnsi="Arial" w:cs="Arial"/>
        </w:rPr>
      </w:pPr>
      <w:r>
        <w:rPr>
          <w:rFonts w:ascii="Arial" w:eastAsiaTheme="majorEastAsia" w:hAnsi="Arial" w:cs="Arial"/>
          <w:b/>
          <w:color w:val="2E74B5" w:themeColor="accent1" w:themeShade="BF"/>
        </w:rPr>
        <w:lastRenderedPageBreak/>
        <w:t>V</w:t>
      </w:r>
      <w:r w:rsidR="00DD1C3F" w:rsidRPr="00541957">
        <w:rPr>
          <w:rFonts w:ascii="Arial" w:eastAsiaTheme="majorEastAsia" w:hAnsi="Arial" w:cs="Arial"/>
          <w:b/>
          <w:color w:val="2E74B5" w:themeColor="accent1" w:themeShade="BF"/>
        </w:rPr>
        <w:t xml:space="preserve">. Eligible </w:t>
      </w:r>
      <w:r w:rsidR="00965248">
        <w:rPr>
          <w:rFonts w:ascii="Arial" w:eastAsiaTheme="majorEastAsia" w:hAnsi="Arial" w:cs="Arial"/>
          <w:b/>
          <w:color w:val="2E74B5" w:themeColor="accent1" w:themeShade="BF"/>
        </w:rPr>
        <w:t>Media</w:t>
      </w:r>
      <w:r>
        <w:rPr>
          <w:rFonts w:ascii="Arial" w:eastAsiaTheme="majorEastAsia" w:hAnsi="Arial" w:cs="Arial"/>
          <w:b/>
          <w:color w:val="2E74B5" w:themeColor="accent1" w:themeShade="BF"/>
        </w:rPr>
        <w:t>/Qualifying Expenses</w:t>
      </w:r>
    </w:p>
    <w:p w14:paraId="41714A96" w14:textId="0E7B787A" w:rsidR="00063F4C" w:rsidRPr="00315502" w:rsidRDefault="00063F4C" w:rsidP="007374EA">
      <w:pPr>
        <w:numPr>
          <w:ilvl w:val="0"/>
          <w:numId w:val="27"/>
        </w:numPr>
        <w:tabs>
          <w:tab w:val="left" w:pos="270"/>
        </w:tabs>
        <w:spacing w:after="0" w:line="240" w:lineRule="auto"/>
        <w:ind w:right="-90" w:hanging="450"/>
        <w:contextualSpacing/>
        <w:jc w:val="both"/>
        <w:rPr>
          <w:rFonts w:ascii="Arial" w:hAnsi="Arial" w:cs="Arial"/>
        </w:rPr>
      </w:pPr>
      <w:r>
        <w:rPr>
          <w:rFonts w:ascii="Arial" w:hAnsi="Arial" w:cs="Arial"/>
        </w:rPr>
        <w:t xml:space="preserve">Only the </w:t>
      </w:r>
      <w:r w:rsidRPr="00965248">
        <w:rPr>
          <w:rFonts w:ascii="Arial" w:hAnsi="Arial" w:cs="Arial"/>
          <w:b/>
          <w:bCs/>
          <w:u w:val="single"/>
        </w:rPr>
        <w:t>placement</w:t>
      </w:r>
      <w:r w:rsidR="00965248">
        <w:rPr>
          <w:rFonts w:ascii="Arial" w:hAnsi="Arial" w:cs="Arial"/>
        </w:rPr>
        <w:t xml:space="preserve"> </w:t>
      </w:r>
      <w:r w:rsidR="00B65101" w:rsidRPr="00965248">
        <w:rPr>
          <w:rFonts w:ascii="Arial" w:hAnsi="Arial" w:cs="Arial"/>
        </w:rPr>
        <w:t>of eligible print, TV/Cable/OTT, radio, digital and billboard advertisements (i.e., not production cost) is eligible for reimbursement through the CMP.</w:t>
      </w:r>
      <w:r w:rsidR="00B65101">
        <w:rPr>
          <w:rFonts w:ascii="Arial" w:hAnsi="Arial" w:cs="Arial"/>
          <w:u w:val="single"/>
        </w:rPr>
        <w:t xml:space="preserve"> </w:t>
      </w:r>
    </w:p>
    <w:p w14:paraId="7B787F90" w14:textId="0483B3A8" w:rsidR="00E11207" w:rsidRDefault="002962C1" w:rsidP="007374EA">
      <w:pPr>
        <w:numPr>
          <w:ilvl w:val="0"/>
          <w:numId w:val="27"/>
        </w:numPr>
        <w:tabs>
          <w:tab w:val="left" w:pos="270"/>
        </w:tabs>
        <w:spacing w:after="0" w:line="240" w:lineRule="auto"/>
        <w:ind w:right="-90" w:hanging="450"/>
        <w:contextualSpacing/>
        <w:jc w:val="both"/>
        <w:rPr>
          <w:rFonts w:ascii="Arial" w:hAnsi="Arial" w:cs="Arial"/>
        </w:rPr>
      </w:pPr>
      <w:r>
        <w:rPr>
          <w:rFonts w:ascii="Arial" w:hAnsi="Arial" w:cs="Arial"/>
        </w:rPr>
        <w:t xml:space="preserve">Advertisements </w:t>
      </w:r>
      <w:r w:rsidR="00E11207">
        <w:rPr>
          <w:rFonts w:ascii="Arial" w:hAnsi="Arial" w:cs="Arial"/>
        </w:rPr>
        <w:t>must follow Logo/Tagline requirements below to qualify for reimbursement.</w:t>
      </w:r>
    </w:p>
    <w:p w14:paraId="2E94FAB9" w14:textId="48DBC541" w:rsidR="006517D7" w:rsidRDefault="00E11207" w:rsidP="007374EA">
      <w:pPr>
        <w:numPr>
          <w:ilvl w:val="0"/>
          <w:numId w:val="27"/>
        </w:numPr>
        <w:tabs>
          <w:tab w:val="left" w:pos="270"/>
        </w:tabs>
        <w:spacing w:after="0" w:line="240" w:lineRule="auto"/>
        <w:ind w:right="-90" w:hanging="450"/>
        <w:contextualSpacing/>
        <w:jc w:val="both"/>
        <w:rPr>
          <w:rFonts w:ascii="Arial" w:hAnsi="Arial" w:cs="Arial"/>
        </w:rPr>
      </w:pPr>
      <w:r>
        <w:rPr>
          <w:rFonts w:ascii="Arial" w:hAnsi="Arial" w:cs="Arial"/>
        </w:rPr>
        <w:t xml:space="preserve">Advertisements </w:t>
      </w:r>
      <w:r w:rsidR="00BD669A">
        <w:rPr>
          <w:rFonts w:ascii="Arial" w:hAnsi="Arial" w:cs="Arial"/>
        </w:rPr>
        <w:t xml:space="preserve">should </w:t>
      </w:r>
      <w:r>
        <w:rPr>
          <w:rFonts w:ascii="Arial" w:hAnsi="Arial" w:cs="Arial"/>
        </w:rPr>
        <w:t>be tourism-related and designed to attract visitors</w:t>
      </w:r>
      <w:r w:rsidR="00BD669A">
        <w:rPr>
          <w:rFonts w:ascii="Arial" w:hAnsi="Arial" w:cs="Arial"/>
        </w:rPr>
        <w:t>.</w:t>
      </w:r>
    </w:p>
    <w:p w14:paraId="71568A44" w14:textId="4D31AE54" w:rsidR="00E11207" w:rsidRDefault="006517D7" w:rsidP="007374EA">
      <w:pPr>
        <w:numPr>
          <w:ilvl w:val="0"/>
          <w:numId w:val="27"/>
        </w:numPr>
        <w:tabs>
          <w:tab w:val="left" w:pos="270"/>
        </w:tabs>
        <w:spacing w:after="0" w:line="240" w:lineRule="auto"/>
        <w:ind w:right="-90" w:hanging="450"/>
        <w:contextualSpacing/>
        <w:jc w:val="both"/>
        <w:rPr>
          <w:rFonts w:ascii="Arial" w:hAnsi="Arial" w:cs="Arial"/>
        </w:rPr>
      </w:pPr>
      <w:r>
        <w:rPr>
          <w:rFonts w:ascii="Arial" w:hAnsi="Arial" w:cs="Arial"/>
        </w:rPr>
        <w:t>Advertisements should be sent to the CMP program manager for approval prior to placement</w:t>
      </w:r>
      <w:r w:rsidR="00BD669A">
        <w:rPr>
          <w:rFonts w:ascii="Arial" w:hAnsi="Arial" w:cs="Arial"/>
        </w:rPr>
        <w:t>.</w:t>
      </w:r>
      <w:r w:rsidR="00E11207">
        <w:rPr>
          <w:rFonts w:ascii="Arial" w:hAnsi="Arial" w:cs="Arial"/>
        </w:rPr>
        <w:t xml:space="preserve"> </w:t>
      </w:r>
    </w:p>
    <w:p w14:paraId="06867BF0" w14:textId="05BAFBB2" w:rsidR="00965248" w:rsidRDefault="00965248" w:rsidP="007374EA">
      <w:pPr>
        <w:numPr>
          <w:ilvl w:val="0"/>
          <w:numId w:val="27"/>
        </w:numPr>
        <w:tabs>
          <w:tab w:val="left" w:pos="270"/>
        </w:tabs>
        <w:spacing w:after="0" w:line="240" w:lineRule="auto"/>
        <w:ind w:right="-90" w:hanging="450"/>
        <w:contextualSpacing/>
        <w:jc w:val="both"/>
        <w:rPr>
          <w:rFonts w:ascii="Arial" w:hAnsi="Arial" w:cs="Arial"/>
        </w:rPr>
      </w:pPr>
      <w:r w:rsidRPr="00315502">
        <w:rPr>
          <w:rFonts w:ascii="Arial" w:hAnsi="Arial" w:cs="Arial"/>
        </w:rPr>
        <w:t>Media must run July 1, 2025 – June 30, 2026.</w:t>
      </w:r>
    </w:p>
    <w:p w14:paraId="7832462E" w14:textId="360D48A8" w:rsidR="00ED7F23" w:rsidRDefault="00EF4C54" w:rsidP="007374EA">
      <w:pPr>
        <w:numPr>
          <w:ilvl w:val="0"/>
          <w:numId w:val="27"/>
        </w:numPr>
        <w:tabs>
          <w:tab w:val="left" w:pos="270"/>
        </w:tabs>
        <w:spacing w:after="0" w:line="240" w:lineRule="auto"/>
        <w:ind w:right="-90" w:hanging="450"/>
        <w:contextualSpacing/>
        <w:jc w:val="both"/>
        <w:rPr>
          <w:rFonts w:ascii="Arial" w:hAnsi="Arial" w:cs="Arial"/>
        </w:rPr>
      </w:pPr>
      <w:r>
        <w:rPr>
          <w:rFonts w:ascii="Arial" w:hAnsi="Arial" w:cs="Arial"/>
        </w:rPr>
        <w:t xml:space="preserve">Media must be targeted to areas beyond a 50-mile radius of </w:t>
      </w:r>
      <w:r w:rsidR="00ED7F23">
        <w:rPr>
          <w:rFonts w:ascii="Arial" w:hAnsi="Arial" w:cs="Arial"/>
        </w:rPr>
        <w:t>the Applicant’s location.</w:t>
      </w:r>
    </w:p>
    <w:p w14:paraId="27B8DBEF" w14:textId="55E1B924" w:rsidR="00ED7F23" w:rsidRDefault="00ED7F23" w:rsidP="007374EA">
      <w:pPr>
        <w:numPr>
          <w:ilvl w:val="0"/>
          <w:numId w:val="27"/>
        </w:numPr>
        <w:tabs>
          <w:tab w:val="left" w:pos="270"/>
        </w:tabs>
        <w:spacing w:after="0" w:line="240" w:lineRule="auto"/>
        <w:ind w:right="-90" w:hanging="450"/>
        <w:contextualSpacing/>
        <w:jc w:val="both"/>
        <w:rPr>
          <w:rFonts w:ascii="Arial" w:hAnsi="Arial" w:cs="Arial"/>
        </w:rPr>
      </w:pPr>
      <w:r>
        <w:rPr>
          <w:rFonts w:ascii="Arial" w:hAnsi="Arial" w:cs="Arial"/>
        </w:rPr>
        <w:t xml:space="preserve">Billboards must be located </w:t>
      </w:r>
      <w:r>
        <w:rPr>
          <w:rFonts w:ascii="Arial" w:hAnsi="Arial" w:cs="Arial"/>
          <w:b/>
          <w:bCs/>
          <w:u w:val="single"/>
        </w:rPr>
        <w:t>outside</w:t>
      </w:r>
      <w:r>
        <w:rPr>
          <w:rFonts w:ascii="Arial" w:hAnsi="Arial" w:cs="Arial"/>
        </w:rPr>
        <w:t xml:space="preserve"> of Louisiana and adjacent to an interstate highway.</w:t>
      </w:r>
    </w:p>
    <w:p w14:paraId="10DC35D1" w14:textId="330E6E0D" w:rsidR="00DD1C3F" w:rsidRPr="00541957" w:rsidRDefault="00D421EC" w:rsidP="007374EA">
      <w:pPr>
        <w:numPr>
          <w:ilvl w:val="0"/>
          <w:numId w:val="27"/>
        </w:numPr>
        <w:tabs>
          <w:tab w:val="left" w:pos="270"/>
        </w:tabs>
        <w:spacing w:after="0" w:line="240" w:lineRule="auto"/>
        <w:ind w:right="-90" w:hanging="450"/>
        <w:contextualSpacing/>
        <w:jc w:val="both"/>
        <w:rPr>
          <w:rFonts w:ascii="Arial" w:hAnsi="Arial" w:cs="Arial"/>
        </w:rPr>
      </w:pPr>
      <w:r>
        <w:rPr>
          <w:rFonts w:ascii="Arial" w:hAnsi="Arial" w:cs="Arial"/>
        </w:rPr>
        <w:t xml:space="preserve">Third-Party (advertising agency/media buyer) commission charges up to a maximum of </w:t>
      </w:r>
      <w:r w:rsidR="009D0DF4">
        <w:rPr>
          <w:rFonts w:ascii="Arial" w:hAnsi="Arial" w:cs="Arial"/>
        </w:rPr>
        <w:t>fifteen</w:t>
      </w:r>
      <w:r>
        <w:rPr>
          <w:rFonts w:ascii="Arial" w:hAnsi="Arial" w:cs="Arial"/>
        </w:rPr>
        <w:t xml:space="preserve"> percent </w:t>
      </w:r>
      <w:r w:rsidR="00692293">
        <w:rPr>
          <w:rFonts w:ascii="Arial" w:hAnsi="Arial" w:cs="Arial"/>
        </w:rPr>
        <w:t xml:space="preserve">(15%) </w:t>
      </w:r>
      <w:r>
        <w:rPr>
          <w:rFonts w:ascii="Arial" w:hAnsi="Arial" w:cs="Arial"/>
        </w:rPr>
        <w:t>are eligible expenses, reimbursable under a CMP grant (except for advertising purchased from the LTA Marketing Plan or Louisiana Inspiration Guide Digital Opportunities through Miles Partnership)</w:t>
      </w:r>
      <w:r w:rsidR="00A42A78">
        <w:rPr>
          <w:rFonts w:ascii="Arial" w:hAnsi="Arial" w:cs="Arial"/>
        </w:rPr>
        <w:t>.</w:t>
      </w:r>
    </w:p>
    <w:p w14:paraId="6B09402E" w14:textId="77777777" w:rsidR="00DD1C3F" w:rsidRPr="00541957" w:rsidRDefault="00DD1C3F" w:rsidP="007374EA">
      <w:pPr>
        <w:spacing w:after="0" w:line="240" w:lineRule="auto"/>
        <w:ind w:right="-90"/>
        <w:jc w:val="right"/>
        <w:rPr>
          <w:rFonts w:ascii="Arial" w:hAnsi="Arial" w:cs="Arial"/>
        </w:rPr>
      </w:pPr>
    </w:p>
    <w:tbl>
      <w:tblPr>
        <w:tblStyle w:val="TableGrid"/>
        <w:tblW w:w="9810" w:type="dxa"/>
        <w:tblInd w:w="265" w:type="dxa"/>
        <w:tblLook w:val="04A0" w:firstRow="1" w:lastRow="0" w:firstColumn="1" w:lastColumn="0" w:noHBand="0" w:noVBand="1"/>
      </w:tblPr>
      <w:tblGrid>
        <w:gridCol w:w="4410"/>
        <w:gridCol w:w="5400"/>
      </w:tblGrid>
      <w:tr w:rsidR="00DD1C3F" w:rsidRPr="00541957" w14:paraId="7585F2A6" w14:textId="77777777" w:rsidTr="004E5ABC">
        <w:tc>
          <w:tcPr>
            <w:tcW w:w="4410" w:type="dxa"/>
            <w:shd w:val="clear" w:color="auto" w:fill="2E74B5" w:themeFill="accent1" w:themeFillShade="BF"/>
          </w:tcPr>
          <w:p w14:paraId="5CF019D3" w14:textId="77777777" w:rsidR="00DD1C3F" w:rsidRPr="00541957" w:rsidRDefault="00DD1C3F" w:rsidP="007374EA">
            <w:pPr>
              <w:jc w:val="center"/>
              <w:rPr>
                <w:rFonts w:ascii="Arial" w:hAnsi="Arial" w:cs="Arial"/>
                <w:b/>
                <w:color w:val="FFFFFF" w:themeColor="background1"/>
                <w:sz w:val="20"/>
                <w:szCs w:val="20"/>
              </w:rPr>
            </w:pPr>
            <w:r w:rsidRPr="00541957">
              <w:rPr>
                <w:rFonts w:ascii="Arial" w:hAnsi="Arial" w:cs="Arial"/>
                <w:b/>
                <w:color w:val="FFFFFF" w:themeColor="background1"/>
                <w:sz w:val="20"/>
                <w:szCs w:val="20"/>
              </w:rPr>
              <w:t>ELIGIBLE MEDIA</w:t>
            </w:r>
          </w:p>
        </w:tc>
        <w:tc>
          <w:tcPr>
            <w:tcW w:w="5400" w:type="dxa"/>
            <w:shd w:val="clear" w:color="auto" w:fill="2E74B5" w:themeFill="accent1" w:themeFillShade="BF"/>
          </w:tcPr>
          <w:p w14:paraId="021B89E6" w14:textId="77777777" w:rsidR="00DD1C3F" w:rsidRPr="00541957" w:rsidRDefault="00DD1C3F" w:rsidP="007374EA">
            <w:pPr>
              <w:jc w:val="center"/>
              <w:rPr>
                <w:rFonts w:ascii="Arial" w:hAnsi="Arial" w:cs="Arial"/>
                <w:b/>
                <w:color w:val="FFFFFF" w:themeColor="background1"/>
                <w:sz w:val="20"/>
                <w:szCs w:val="20"/>
              </w:rPr>
            </w:pPr>
            <w:r w:rsidRPr="00541957">
              <w:rPr>
                <w:rFonts w:ascii="Arial" w:hAnsi="Arial" w:cs="Arial"/>
                <w:b/>
                <w:color w:val="FFFFFF" w:themeColor="background1"/>
                <w:sz w:val="20"/>
                <w:szCs w:val="20"/>
              </w:rPr>
              <w:t>LOGO/MENTION REQUIREMENTS</w:t>
            </w:r>
          </w:p>
        </w:tc>
      </w:tr>
      <w:tr w:rsidR="00DD1C3F" w:rsidRPr="00541957" w14:paraId="53D16496" w14:textId="77777777" w:rsidTr="004E5ABC">
        <w:tc>
          <w:tcPr>
            <w:tcW w:w="4410" w:type="dxa"/>
          </w:tcPr>
          <w:p w14:paraId="2EBAD00E" w14:textId="77777777" w:rsidR="00DD1C3F" w:rsidRPr="00541957" w:rsidRDefault="00DD1C3F" w:rsidP="007374EA">
            <w:pPr>
              <w:rPr>
                <w:rFonts w:ascii="Arial" w:hAnsi="Arial" w:cs="Arial"/>
                <w:b/>
                <w:sz w:val="20"/>
                <w:szCs w:val="20"/>
              </w:rPr>
            </w:pPr>
          </w:p>
          <w:p w14:paraId="4FCC7C55" w14:textId="1213FFE4" w:rsidR="00DD1C3F" w:rsidRPr="00541957" w:rsidRDefault="00DD1C3F" w:rsidP="007374EA">
            <w:pPr>
              <w:rPr>
                <w:rFonts w:ascii="Arial" w:hAnsi="Arial" w:cs="Arial"/>
                <w:sz w:val="20"/>
                <w:szCs w:val="20"/>
              </w:rPr>
            </w:pPr>
            <w:r w:rsidRPr="00541957">
              <w:rPr>
                <w:rFonts w:ascii="Arial" w:hAnsi="Arial" w:cs="Arial"/>
                <w:b/>
                <w:sz w:val="20"/>
                <w:szCs w:val="20"/>
              </w:rPr>
              <w:t>Print</w:t>
            </w:r>
            <w:r w:rsidRPr="00541957">
              <w:rPr>
                <w:rFonts w:ascii="Arial" w:hAnsi="Arial" w:cs="Arial"/>
                <w:sz w:val="20"/>
                <w:szCs w:val="20"/>
              </w:rPr>
              <w:t xml:space="preserve"> (e.g., newspapers, magazines, including the </w:t>
            </w:r>
            <w:hyperlink r:id="rId10" w:anchor="U0000000JZmK/a/4U000000stBX/Be8VGSuSHhVYJVGikiHM.a.qxzJJLxgbANouSjkyRio" w:history="1">
              <w:r w:rsidR="002962C1" w:rsidRPr="002962C1">
                <w:rPr>
                  <w:rFonts w:ascii="Arial" w:hAnsi="Arial" w:cs="Arial"/>
                  <w:color w:val="0563C1" w:themeColor="hyperlink"/>
                  <w:sz w:val="20"/>
                  <w:szCs w:val="20"/>
                  <w:u w:val="single"/>
                </w:rPr>
                <w:t>Louisiana</w:t>
              </w:r>
              <w:r w:rsidR="002962C1" w:rsidRPr="002962C1">
                <w:rPr>
                  <w:color w:val="0563C1" w:themeColor="hyperlink"/>
                  <w:u w:val="single"/>
                </w:rPr>
                <w:t xml:space="preserve"> Inspiration Guide</w:t>
              </w:r>
            </w:hyperlink>
            <w:r w:rsidRPr="002962C1">
              <w:rPr>
                <w:rFonts w:ascii="Arial" w:hAnsi="Arial" w:cs="Arial"/>
                <w:sz w:val="20"/>
                <w:szCs w:val="20"/>
              </w:rPr>
              <w:t>.)</w:t>
            </w:r>
          </w:p>
        </w:tc>
        <w:tc>
          <w:tcPr>
            <w:tcW w:w="5400" w:type="dxa"/>
          </w:tcPr>
          <w:p w14:paraId="72CA9B26" w14:textId="77777777" w:rsidR="00DD1C3F" w:rsidRPr="00541957" w:rsidRDefault="00DD1C3F" w:rsidP="007374EA">
            <w:pPr>
              <w:rPr>
                <w:rFonts w:ascii="Arial" w:hAnsi="Arial" w:cs="Arial"/>
                <w:sz w:val="20"/>
                <w:szCs w:val="20"/>
              </w:rPr>
            </w:pPr>
            <w:r w:rsidRPr="00541957">
              <w:rPr>
                <w:noProof/>
              </w:rPr>
              <w:drawing>
                <wp:inline distT="0" distB="0" distL="0" distR="0" wp14:anchorId="6B8884A6" wp14:editId="54BE8994">
                  <wp:extent cx="924835" cy="456983"/>
                  <wp:effectExtent l="0" t="0" r="8890" b="635"/>
                  <wp:docPr id="2"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AI-generated content may be incorrect."/>
                          <pic:cNvPicPr/>
                        </pic:nvPicPr>
                        <pic:blipFill>
                          <a:blip r:embed="rId11"/>
                          <a:stretch>
                            <a:fillRect/>
                          </a:stretch>
                        </pic:blipFill>
                        <pic:spPr>
                          <a:xfrm>
                            <a:off x="0" y="0"/>
                            <a:ext cx="972083" cy="480329"/>
                          </a:xfrm>
                          <a:prstGeom prst="rect">
                            <a:avLst/>
                          </a:prstGeom>
                        </pic:spPr>
                      </pic:pic>
                    </a:graphicData>
                  </a:graphic>
                </wp:inline>
              </w:drawing>
            </w:r>
          </w:p>
          <w:p w14:paraId="61AEEB93" w14:textId="51770B12" w:rsidR="00DD1C3F" w:rsidRPr="00541957" w:rsidRDefault="00DD1C3F" w:rsidP="007374EA">
            <w:pPr>
              <w:rPr>
                <w:rFonts w:ascii="Arial" w:hAnsi="Arial" w:cs="Arial"/>
                <w:sz w:val="20"/>
                <w:szCs w:val="20"/>
              </w:rPr>
            </w:pPr>
            <w:proofErr w:type="gramStart"/>
            <w:r w:rsidRPr="00541957">
              <w:rPr>
                <w:rFonts w:ascii="Arial" w:hAnsi="Arial" w:cs="Arial"/>
                <w:sz w:val="20"/>
                <w:szCs w:val="20"/>
              </w:rPr>
              <w:t>With the exception of</w:t>
            </w:r>
            <w:proofErr w:type="gramEnd"/>
            <w:r w:rsidRPr="00541957">
              <w:rPr>
                <w:rFonts w:ascii="Arial" w:hAnsi="Arial" w:cs="Arial"/>
                <w:sz w:val="20"/>
                <w:szCs w:val="20"/>
              </w:rPr>
              <w:t xml:space="preserve"> print ads in the</w:t>
            </w:r>
            <w:r w:rsidRPr="00541957">
              <w:rPr>
                <w:rFonts w:ascii="Arial" w:hAnsi="Arial" w:cs="Arial"/>
                <w:i/>
                <w:iCs/>
                <w:sz w:val="20"/>
                <w:szCs w:val="20"/>
              </w:rPr>
              <w:t xml:space="preserve"> Inspiration Guide</w:t>
            </w:r>
            <w:r w:rsidRPr="00541957">
              <w:rPr>
                <w:rFonts w:ascii="Arial" w:hAnsi="Arial" w:cs="Arial"/>
                <w:sz w:val="20"/>
                <w:szCs w:val="20"/>
              </w:rPr>
              <w:t xml:space="preserve">, all print ads must include the Louisiana/Feed Your Soul/ </w:t>
            </w:r>
            <w:r w:rsidRPr="002962C1">
              <w:rPr>
                <w:rFonts w:ascii="Arial" w:hAnsi="Arial" w:cs="Arial"/>
                <w:sz w:val="20"/>
                <w:szCs w:val="20"/>
              </w:rPr>
              <w:t>ExploreLouisiana.com</w:t>
            </w:r>
            <w:r w:rsidRPr="00541957">
              <w:rPr>
                <w:rFonts w:ascii="Arial" w:hAnsi="Arial" w:cs="Arial"/>
                <w:sz w:val="20"/>
                <w:szCs w:val="20"/>
              </w:rPr>
              <w:t xml:space="preserve"> logo (“Logo”). Minimum logo size is 1” wide.</w:t>
            </w:r>
          </w:p>
          <w:p w14:paraId="0E906077" w14:textId="77777777" w:rsidR="00DD1C3F" w:rsidRPr="00541957" w:rsidRDefault="00DD1C3F" w:rsidP="007374EA">
            <w:pPr>
              <w:rPr>
                <w:rFonts w:ascii="Arial" w:hAnsi="Arial" w:cs="Arial"/>
                <w:sz w:val="20"/>
                <w:szCs w:val="20"/>
              </w:rPr>
            </w:pPr>
          </w:p>
        </w:tc>
      </w:tr>
      <w:tr w:rsidR="00DD1C3F" w:rsidRPr="00541957" w14:paraId="30ED096D" w14:textId="77777777" w:rsidTr="004E5ABC">
        <w:tc>
          <w:tcPr>
            <w:tcW w:w="4410" w:type="dxa"/>
          </w:tcPr>
          <w:p w14:paraId="230CA08A" w14:textId="77777777" w:rsidR="00DD1C3F" w:rsidRPr="00541957" w:rsidRDefault="00DD1C3F" w:rsidP="007374EA">
            <w:pPr>
              <w:rPr>
                <w:rFonts w:ascii="Arial" w:hAnsi="Arial" w:cs="Arial"/>
                <w:b/>
                <w:sz w:val="20"/>
                <w:szCs w:val="20"/>
              </w:rPr>
            </w:pPr>
          </w:p>
          <w:p w14:paraId="3677A400" w14:textId="22A9FBDB" w:rsidR="00DD1C3F" w:rsidRPr="00541957" w:rsidRDefault="00DD1C3F" w:rsidP="007374EA">
            <w:pPr>
              <w:rPr>
                <w:rFonts w:ascii="Arial" w:hAnsi="Arial" w:cs="Arial"/>
                <w:sz w:val="20"/>
                <w:szCs w:val="20"/>
              </w:rPr>
            </w:pPr>
            <w:r w:rsidRPr="00541957">
              <w:rPr>
                <w:rFonts w:ascii="Arial" w:hAnsi="Arial" w:cs="Arial"/>
                <w:b/>
                <w:sz w:val="20"/>
                <w:szCs w:val="20"/>
              </w:rPr>
              <w:t xml:space="preserve">Television/Cable/Over </w:t>
            </w:r>
            <w:r w:rsidR="00CB1E8F">
              <w:rPr>
                <w:rFonts w:ascii="Arial" w:hAnsi="Arial" w:cs="Arial"/>
                <w:b/>
                <w:sz w:val="20"/>
                <w:szCs w:val="20"/>
              </w:rPr>
              <w:t>t</w:t>
            </w:r>
            <w:r w:rsidRPr="00541957">
              <w:rPr>
                <w:rFonts w:ascii="Arial" w:hAnsi="Arial" w:cs="Arial"/>
                <w:b/>
                <w:sz w:val="20"/>
                <w:szCs w:val="20"/>
              </w:rPr>
              <w:t>he Top (OTT - e.g., Hulu)</w:t>
            </w:r>
            <w:r w:rsidRPr="00541957">
              <w:rPr>
                <w:rFonts w:ascii="Arial" w:hAnsi="Arial" w:cs="Arial"/>
                <w:sz w:val="20"/>
                <w:szCs w:val="20"/>
              </w:rPr>
              <w:t xml:space="preserve"> </w:t>
            </w:r>
          </w:p>
        </w:tc>
        <w:tc>
          <w:tcPr>
            <w:tcW w:w="5400" w:type="dxa"/>
          </w:tcPr>
          <w:p w14:paraId="26DB73FC" w14:textId="77777777" w:rsidR="00DD1C3F" w:rsidRPr="00541957" w:rsidRDefault="00DD1C3F" w:rsidP="007374EA">
            <w:pPr>
              <w:rPr>
                <w:rFonts w:ascii="Arial" w:hAnsi="Arial" w:cs="Arial"/>
                <w:noProof/>
                <w:sz w:val="20"/>
                <w:szCs w:val="20"/>
              </w:rPr>
            </w:pPr>
            <w:r w:rsidRPr="00541957">
              <w:rPr>
                <w:noProof/>
              </w:rPr>
              <w:drawing>
                <wp:inline distT="0" distB="0" distL="0" distR="0" wp14:anchorId="45BBAB1E" wp14:editId="2CB0D5D3">
                  <wp:extent cx="924835" cy="456983"/>
                  <wp:effectExtent l="0" t="0" r="8890" b="635"/>
                  <wp:docPr id="3"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AI-generated content may be incorrect."/>
                          <pic:cNvPicPr/>
                        </pic:nvPicPr>
                        <pic:blipFill>
                          <a:blip r:embed="rId11"/>
                          <a:stretch>
                            <a:fillRect/>
                          </a:stretch>
                        </pic:blipFill>
                        <pic:spPr>
                          <a:xfrm>
                            <a:off x="0" y="0"/>
                            <a:ext cx="972083" cy="480329"/>
                          </a:xfrm>
                          <a:prstGeom prst="rect">
                            <a:avLst/>
                          </a:prstGeom>
                        </pic:spPr>
                      </pic:pic>
                    </a:graphicData>
                  </a:graphic>
                </wp:inline>
              </w:drawing>
            </w:r>
          </w:p>
          <w:p w14:paraId="4BFD582C" w14:textId="77777777" w:rsidR="00DD1C3F" w:rsidRPr="00541957" w:rsidRDefault="00DD1C3F" w:rsidP="007374EA">
            <w:pPr>
              <w:jc w:val="both"/>
              <w:rPr>
                <w:rFonts w:ascii="Arial" w:hAnsi="Arial" w:cs="Arial"/>
                <w:noProof/>
                <w:sz w:val="20"/>
                <w:szCs w:val="20"/>
              </w:rPr>
            </w:pPr>
            <w:r w:rsidRPr="00541957">
              <w:rPr>
                <w:rFonts w:ascii="Arial" w:hAnsi="Arial" w:cs="Arial"/>
                <w:noProof/>
                <w:sz w:val="20"/>
                <w:szCs w:val="20"/>
              </w:rPr>
              <w:t>The Logo must appear on-screen for a minimum of 2 seconds on ads shorter than 30 seconds and for a minimum of 4 seconds on ads 30 seconds or longer.</w:t>
            </w:r>
          </w:p>
          <w:p w14:paraId="512C70B7" w14:textId="77777777" w:rsidR="00DD1C3F" w:rsidRPr="00541957" w:rsidRDefault="00DD1C3F" w:rsidP="007374EA">
            <w:pPr>
              <w:jc w:val="both"/>
              <w:rPr>
                <w:rFonts w:ascii="Arial" w:hAnsi="Arial" w:cs="Arial"/>
                <w:noProof/>
                <w:sz w:val="20"/>
                <w:szCs w:val="20"/>
              </w:rPr>
            </w:pPr>
          </w:p>
        </w:tc>
      </w:tr>
      <w:tr w:rsidR="00DD1C3F" w:rsidRPr="00541957" w14:paraId="104D3FBB" w14:textId="77777777" w:rsidTr="004E5ABC">
        <w:tc>
          <w:tcPr>
            <w:tcW w:w="4410" w:type="dxa"/>
          </w:tcPr>
          <w:p w14:paraId="108F787C" w14:textId="77777777" w:rsidR="00DD1C3F" w:rsidRPr="00541957" w:rsidRDefault="00DD1C3F" w:rsidP="007374EA">
            <w:pPr>
              <w:rPr>
                <w:rFonts w:ascii="Arial" w:hAnsi="Arial" w:cs="Arial"/>
                <w:b/>
                <w:sz w:val="20"/>
                <w:szCs w:val="20"/>
              </w:rPr>
            </w:pPr>
          </w:p>
          <w:p w14:paraId="6B0DF760" w14:textId="77777777" w:rsidR="00DD1C3F" w:rsidRPr="00541957" w:rsidRDefault="00DD1C3F" w:rsidP="007374EA">
            <w:pPr>
              <w:rPr>
                <w:rFonts w:ascii="Arial" w:hAnsi="Arial" w:cs="Arial"/>
                <w:sz w:val="20"/>
                <w:szCs w:val="20"/>
              </w:rPr>
            </w:pPr>
            <w:r w:rsidRPr="00541957">
              <w:rPr>
                <w:rFonts w:ascii="Arial" w:hAnsi="Arial" w:cs="Arial"/>
                <w:b/>
                <w:sz w:val="20"/>
                <w:szCs w:val="20"/>
              </w:rPr>
              <w:t>Radio</w:t>
            </w:r>
            <w:r w:rsidRPr="00541957">
              <w:rPr>
                <w:rFonts w:ascii="Arial" w:hAnsi="Arial" w:cs="Arial"/>
                <w:sz w:val="20"/>
                <w:szCs w:val="20"/>
              </w:rPr>
              <w:t xml:space="preserve"> </w:t>
            </w:r>
          </w:p>
          <w:p w14:paraId="11D7FEE9" w14:textId="77777777" w:rsidR="00DD1C3F" w:rsidRPr="00541957" w:rsidRDefault="00DD1C3F" w:rsidP="007374EA">
            <w:pPr>
              <w:rPr>
                <w:rFonts w:ascii="Arial" w:hAnsi="Arial" w:cs="Arial"/>
                <w:sz w:val="20"/>
                <w:szCs w:val="20"/>
              </w:rPr>
            </w:pPr>
          </w:p>
        </w:tc>
        <w:tc>
          <w:tcPr>
            <w:tcW w:w="5400" w:type="dxa"/>
          </w:tcPr>
          <w:p w14:paraId="265AECD0" w14:textId="77777777" w:rsidR="00DD1C3F" w:rsidRPr="00541957" w:rsidRDefault="00DD1C3F" w:rsidP="007374EA">
            <w:pPr>
              <w:jc w:val="both"/>
              <w:rPr>
                <w:rFonts w:ascii="Arial" w:hAnsi="Arial" w:cs="Arial"/>
                <w:noProof/>
                <w:sz w:val="20"/>
                <w:szCs w:val="20"/>
              </w:rPr>
            </w:pPr>
          </w:p>
          <w:p w14:paraId="093BBBEF" w14:textId="77777777" w:rsidR="00DD1C3F" w:rsidRPr="00541957" w:rsidRDefault="00DD1C3F" w:rsidP="007374EA">
            <w:pPr>
              <w:jc w:val="both"/>
              <w:rPr>
                <w:rFonts w:ascii="Arial" w:hAnsi="Arial" w:cs="Arial"/>
                <w:noProof/>
                <w:sz w:val="20"/>
                <w:szCs w:val="20"/>
              </w:rPr>
            </w:pPr>
            <w:r w:rsidRPr="00541957">
              <w:rPr>
                <w:rFonts w:ascii="Arial" w:hAnsi="Arial" w:cs="Arial"/>
                <w:noProof/>
                <w:sz w:val="20"/>
                <w:szCs w:val="20"/>
              </w:rPr>
              <w:t xml:space="preserve">Radio script must include the phrase “Visit </w:t>
            </w:r>
            <w:r w:rsidRPr="00541957">
              <w:rPr>
                <w:rFonts w:ascii="Arial" w:hAnsi="Arial" w:cs="Arial"/>
                <w:i/>
                <w:iCs/>
                <w:noProof/>
                <w:sz w:val="20"/>
                <w:szCs w:val="20"/>
              </w:rPr>
              <w:t>ExploreLouisiana.com</w:t>
            </w:r>
            <w:r w:rsidRPr="00541957">
              <w:rPr>
                <w:rFonts w:ascii="Arial" w:hAnsi="Arial" w:cs="Arial"/>
                <w:noProof/>
                <w:sz w:val="20"/>
                <w:szCs w:val="20"/>
              </w:rPr>
              <w:t xml:space="preserve"> to plan your trip today.” </w:t>
            </w:r>
          </w:p>
          <w:p w14:paraId="53A58788" w14:textId="77777777" w:rsidR="00DD1C3F" w:rsidRPr="00541957" w:rsidRDefault="00DD1C3F" w:rsidP="007374EA">
            <w:pPr>
              <w:jc w:val="both"/>
              <w:rPr>
                <w:rFonts w:ascii="Arial" w:hAnsi="Arial" w:cs="Arial"/>
                <w:noProof/>
                <w:sz w:val="20"/>
                <w:szCs w:val="20"/>
              </w:rPr>
            </w:pPr>
          </w:p>
        </w:tc>
      </w:tr>
      <w:tr w:rsidR="00DD1C3F" w:rsidRPr="00541957" w14:paraId="341A5840" w14:textId="77777777" w:rsidTr="004E5ABC">
        <w:tc>
          <w:tcPr>
            <w:tcW w:w="4410" w:type="dxa"/>
          </w:tcPr>
          <w:p w14:paraId="7E929BCE" w14:textId="77777777" w:rsidR="00DD1C3F" w:rsidRPr="00541957" w:rsidRDefault="00DD1C3F" w:rsidP="007374EA">
            <w:pPr>
              <w:rPr>
                <w:rFonts w:ascii="Arial" w:hAnsi="Arial" w:cs="Arial"/>
                <w:b/>
                <w:sz w:val="20"/>
                <w:szCs w:val="20"/>
              </w:rPr>
            </w:pPr>
            <w:r w:rsidRPr="00541957">
              <w:rPr>
                <w:rFonts w:ascii="Arial" w:hAnsi="Arial" w:cs="Arial"/>
                <w:b/>
                <w:sz w:val="20"/>
                <w:szCs w:val="20"/>
              </w:rPr>
              <w:t xml:space="preserve">Digital: </w:t>
            </w:r>
            <w:r w:rsidRPr="00541957">
              <w:rPr>
                <w:rFonts w:ascii="Arial" w:hAnsi="Arial" w:cs="Arial"/>
                <w:sz w:val="20"/>
                <w:szCs w:val="20"/>
              </w:rPr>
              <w:t>digital ads (e.g., display/video); e-newsletters.  Ineligible digital includes Search Engine Optimization (SEO), Google Ad Words.</w:t>
            </w:r>
            <w:r w:rsidRPr="00541957">
              <w:rPr>
                <w:rFonts w:ascii="Arial" w:hAnsi="Arial" w:cs="Arial"/>
                <w:b/>
                <w:sz w:val="20"/>
                <w:szCs w:val="20"/>
              </w:rPr>
              <w:t xml:space="preserve"> </w:t>
            </w:r>
          </w:p>
        </w:tc>
        <w:tc>
          <w:tcPr>
            <w:tcW w:w="5400" w:type="dxa"/>
          </w:tcPr>
          <w:p w14:paraId="59703ADA" w14:textId="77777777" w:rsidR="00DD1C3F" w:rsidRPr="00541957" w:rsidRDefault="00DD1C3F" w:rsidP="007374EA">
            <w:pPr>
              <w:rPr>
                <w:rFonts w:ascii="Arial" w:hAnsi="Arial" w:cs="Arial"/>
                <w:noProof/>
                <w:sz w:val="20"/>
                <w:szCs w:val="20"/>
              </w:rPr>
            </w:pPr>
            <w:r w:rsidRPr="00541957">
              <w:rPr>
                <w:noProof/>
              </w:rPr>
              <w:drawing>
                <wp:inline distT="0" distB="0" distL="0" distR="0" wp14:anchorId="63BCFABF" wp14:editId="1707B814">
                  <wp:extent cx="924835" cy="456983"/>
                  <wp:effectExtent l="0" t="0" r="8890" b="635"/>
                  <wp:docPr id="4" name="Picture 4"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AI-generated content may be incorrect."/>
                          <pic:cNvPicPr/>
                        </pic:nvPicPr>
                        <pic:blipFill>
                          <a:blip r:embed="rId11"/>
                          <a:stretch>
                            <a:fillRect/>
                          </a:stretch>
                        </pic:blipFill>
                        <pic:spPr>
                          <a:xfrm>
                            <a:off x="0" y="0"/>
                            <a:ext cx="972083" cy="480329"/>
                          </a:xfrm>
                          <a:prstGeom prst="rect">
                            <a:avLst/>
                          </a:prstGeom>
                        </pic:spPr>
                      </pic:pic>
                    </a:graphicData>
                  </a:graphic>
                </wp:inline>
              </w:drawing>
            </w:r>
          </w:p>
          <w:p w14:paraId="418E9157" w14:textId="77777777" w:rsidR="00DD1C3F" w:rsidRPr="00541957" w:rsidRDefault="00DD1C3F" w:rsidP="007374EA">
            <w:pPr>
              <w:jc w:val="both"/>
              <w:rPr>
                <w:rFonts w:ascii="Arial" w:hAnsi="Arial" w:cs="Arial"/>
                <w:sz w:val="20"/>
                <w:szCs w:val="20"/>
              </w:rPr>
            </w:pPr>
            <w:r w:rsidRPr="00541957">
              <w:rPr>
                <w:rFonts w:ascii="Arial" w:hAnsi="Arial" w:cs="Arial"/>
                <w:sz w:val="20"/>
                <w:szCs w:val="20"/>
              </w:rPr>
              <w:t>Inclusion of the Logo on all advertisements. The Logo must be of greater or equal size to the Grantee’s logo.</w:t>
            </w:r>
          </w:p>
          <w:p w14:paraId="156A8FC6" w14:textId="77777777" w:rsidR="00DD1C3F" w:rsidRPr="00541957" w:rsidRDefault="00DD1C3F" w:rsidP="007374EA">
            <w:pPr>
              <w:rPr>
                <w:rFonts w:ascii="Arial" w:hAnsi="Arial" w:cs="Arial"/>
                <w:noProof/>
                <w:sz w:val="20"/>
                <w:szCs w:val="20"/>
              </w:rPr>
            </w:pPr>
          </w:p>
        </w:tc>
      </w:tr>
      <w:tr w:rsidR="00DD1C3F" w:rsidRPr="00541957" w14:paraId="590070A7" w14:textId="77777777" w:rsidTr="004E5ABC">
        <w:tc>
          <w:tcPr>
            <w:tcW w:w="4410" w:type="dxa"/>
          </w:tcPr>
          <w:p w14:paraId="71B8675D" w14:textId="77777777" w:rsidR="00DD1C3F" w:rsidRPr="00541957" w:rsidRDefault="00DD1C3F" w:rsidP="007374EA">
            <w:pPr>
              <w:rPr>
                <w:rFonts w:ascii="Arial" w:hAnsi="Arial" w:cs="Arial"/>
                <w:b/>
                <w:sz w:val="20"/>
                <w:szCs w:val="20"/>
              </w:rPr>
            </w:pPr>
          </w:p>
          <w:p w14:paraId="4A624C00" w14:textId="77777777" w:rsidR="00DD1C3F" w:rsidRPr="00541957" w:rsidRDefault="00DD1C3F" w:rsidP="007374EA">
            <w:pPr>
              <w:rPr>
                <w:rFonts w:ascii="Arial" w:hAnsi="Arial" w:cs="Arial"/>
                <w:sz w:val="20"/>
                <w:szCs w:val="20"/>
              </w:rPr>
            </w:pPr>
            <w:r w:rsidRPr="00541957">
              <w:rPr>
                <w:rFonts w:ascii="Arial" w:hAnsi="Arial" w:cs="Arial"/>
                <w:b/>
                <w:sz w:val="20"/>
                <w:szCs w:val="20"/>
              </w:rPr>
              <w:t xml:space="preserve">Billboards: </w:t>
            </w:r>
            <w:r w:rsidRPr="00541957">
              <w:rPr>
                <w:rFonts w:ascii="Arial" w:hAnsi="Arial" w:cs="Arial"/>
                <w:sz w:val="20"/>
                <w:szCs w:val="20"/>
              </w:rPr>
              <w:t>must be located outside of Louisiana and adjacent to an interstate highway</w:t>
            </w:r>
          </w:p>
        </w:tc>
        <w:tc>
          <w:tcPr>
            <w:tcW w:w="5400" w:type="dxa"/>
          </w:tcPr>
          <w:p w14:paraId="380A8786" w14:textId="77777777" w:rsidR="00DD1C3F" w:rsidRPr="00541957" w:rsidRDefault="00DD1C3F" w:rsidP="007374EA">
            <w:pPr>
              <w:rPr>
                <w:rFonts w:ascii="Arial" w:hAnsi="Arial" w:cs="Arial"/>
                <w:noProof/>
                <w:sz w:val="20"/>
                <w:szCs w:val="20"/>
              </w:rPr>
            </w:pPr>
            <w:r w:rsidRPr="00541957">
              <w:rPr>
                <w:noProof/>
              </w:rPr>
              <w:drawing>
                <wp:inline distT="0" distB="0" distL="0" distR="0" wp14:anchorId="7F6FCF4D" wp14:editId="1E2D8221">
                  <wp:extent cx="924835" cy="456983"/>
                  <wp:effectExtent l="0" t="0" r="8890" b="635"/>
                  <wp:docPr id="5" name="Picture 5"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AI-generated content may be incorrect."/>
                          <pic:cNvPicPr/>
                        </pic:nvPicPr>
                        <pic:blipFill>
                          <a:blip r:embed="rId11"/>
                          <a:stretch>
                            <a:fillRect/>
                          </a:stretch>
                        </pic:blipFill>
                        <pic:spPr>
                          <a:xfrm>
                            <a:off x="0" y="0"/>
                            <a:ext cx="972083" cy="480329"/>
                          </a:xfrm>
                          <a:prstGeom prst="rect">
                            <a:avLst/>
                          </a:prstGeom>
                        </pic:spPr>
                      </pic:pic>
                    </a:graphicData>
                  </a:graphic>
                </wp:inline>
              </w:drawing>
            </w:r>
          </w:p>
          <w:p w14:paraId="06FDEC43" w14:textId="77777777" w:rsidR="00DD1C3F" w:rsidRPr="00541957" w:rsidRDefault="00DD1C3F" w:rsidP="007374EA">
            <w:pPr>
              <w:jc w:val="both"/>
              <w:rPr>
                <w:rFonts w:ascii="Arial" w:hAnsi="Arial" w:cs="Arial"/>
                <w:sz w:val="20"/>
                <w:szCs w:val="20"/>
              </w:rPr>
            </w:pPr>
            <w:r w:rsidRPr="00541957">
              <w:rPr>
                <w:rFonts w:ascii="Arial" w:hAnsi="Arial" w:cs="Arial"/>
                <w:sz w:val="20"/>
                <w:szCs w:val="20"/>
              </w:rPr>
              <w:t>Inclusion of the Logo on all advertisements. The Logo must be of greater or equal size to the Grantee’s logo.</w:t>
            </w:r>
          </w:p>
          <w:p w14:paraId="565D6BE1" w14:textId="77777777" w:rsidR="00DD1C3F" w:rsidRPr="00541957" w:rsidRDefault="00DD1C3F" w:rsidP="007374EA">
            <w:pPr>
              <w:jc w:val="both"/>
              <w:rPr>
                <w:rFonts w:ascii="Arial" w:hAnsi="Arial" w:cs="Arial"/>
                <w:noProof/>
                <w:sz w:val="20"/>
                <w:szCs w:val="20"/>
              </w:rPr>
            </w:pPr>
          </w:p>
        </w:tc>
      </w:tr>
      <w:tr w:rsidR="00DD1C3F" w:rsidRPr="00541957" w14:paraId="7826ED23" w14:textId="77777777" w:rsidTr="004E5ABC">
        <w:tc>
          <w:tcPr>
            <w:tcW w:w="4410" w:type="dxa"/>
          </w:tcPr>
          <w:p w14:paraId="00EE8F50" w14:textId="77777777" w:rsidR="00DD1C3F" w:rsidRPr="00541957" w:rsidRDefault="00DD1C3F" w:rsidP="007374EA">
            <w:pPr>
              <w:rPr>
                <w:b/>
              </w:rPr>
            </w:pPr>
          </w:p>
          <w:p w14:paraId="5AFC9EF7" w14:textId="39A9F175" w:rsidR="00DD1C3F" w:rsidRPr="00541957" w:rsidRDefault="00DD1C3F" w:rsidP="007374EA">
            <w:pPr>
              <w:rPr>
                <w:rFonts w:ascii="Arial" w:hAnsi="Arial" w:cs="Arial"/>
                <w:sz w:val="20"/>
                <w:szCs w:val="20"/>
              </w:rPr>
            </w:pPr>
            <w:hyperlink r:id="rId12" w:history="1">
              <w:r w:rsidRPr="00541957">
                <w:rPr>
                  <w:rFonts w:ascii="Arial" w:hAnsi="Arial" w:cs="Arial"/>
                  <w:b/>
                  <w:color w:val="0563C1" w:themeColor="hyperlink"/>
                  <w:sz w:val="20"/>
                  <w:szCs w:val="20"/>
                  <w:u w:val="single"/>
                </w:rPr>
                <w:t>202</w:t>
              </w:r>
              <w:r w:rsidR="003747BE">
                <w:rPr>
                  <w:rFonts w:ascii="Arial" w:hAnsi="Arial" w:cs="Arial"/>
                  <w:b/>
                  <w:color w:val="0563C1" w:themeColor="hyperlink"/>
                  <w:sz w:val="20"/>
                  <w:szCs w:val="20"/>
                  <w:u w:val="single"/>
                </w:rPr>
                <w:t>5</w:t>
              </w:r>
              <w:r w:rsidRPr="00541957">
                <w:rPr>
                  <w:rFonts w:ascii="Arial" w:hAnsi="Arial" w:cs="Arial"/>
                  <w:b/>
                  <w:color w:val="0563C1" w:themeColor="hyperlink"/>
                  <w:sz w:val="20"/>
                  <w:szCs w:val="20"/>
                  <w:u w:val="single"/>
                </w:rPr>
                <w:t xml:space="preserve"> – 202</w:t>
              </w:r>
              <w:r w:rsidR="003747BE">
                <w:rPr>
                  <w:rFonts w:ascii="Arial" w:hAnsi="Arial" w:cs="Arial"/>
                  <w:b/>
                  <w:color w:val="0563C1" w:themeColor="hyperlink"/>
                  <w:sz w:val="20"/>
                  <w:szCs w:val="20"/>
                  <w:u w:val="single"/>
                </w:rPr>
                <w:t>6</w:t>
              </w:r>
              <w:r w:rsidRPr="00541957">
                <w:rPr>
                  <w:rFonts w:ascii="Arial" w:hAnsi="Arial" w:cs="Arial"/>
                  <w:b/>
                  <w:color w:val="0563C1" w:themeColor="hyperlink"/>
                  <w:sz w:val="20"/>
                  <w:szCs w:val="20"/>
                  <w:u w:val="single"/>
                </w:rPr>
                <w:t xml:space="preserve"> LTA Marketing Plan.</w:t>
              </w:r>
            </w:hyperlink>
            <w:r w:rsidRPr="00541957">
              <w:rPr>
                <w:rFonts w:ascii="Arial" w:hAnsi="Arial" w:cs="Arial"/>
                <w:sz w:val="20"/>
                <w:szCs w:val="20"/>
              </w:rPr>
              <w:t xml:space="preserve"> See </w:t>
            </w:r>
            <w:r w:rsidRPr="00541957">
              <w:rPr>
                <w:rFonts w:ascii="Arial" w:hAnsi="Arial" w:cs="Arial"/>
                <w:iCs/>
                <w:sz w:val="20"/>
                <w:szCs w:val="20"/>
              </w:rPr>
              <w:t>Attachment D</w:t>
            </w:r>
            <w:r w:rsidRPr="00541957">
              <w:rPr>
                <w:rFonts w:ascii="Arial" w:hAnsi="Arial" w:cs="Arial"/>
                <w:sz w:val="20"/>
                <w:szCs w:val="20"/>
              </w:rPr>
              <w:t xml:space="preserve"> for eligible programs. </w:t>
            </w:r>
          </w:p>
        </w:tc>
        <w:tc>
          <w:tcPr>
            <w:tcW w:w="5400" w:type="dxa"/>
          </w:tcPr>
          <w:p w14:paraId="286B5EB2" w14:textId="77777777" w:rsidR="00DD1C3F" w:rsidRPr="00541957" w:rsidRDefault="00DD1C3F" w:rsidP="007374EA">
            <w:pPr>
              <w:jc w:val="both"/>
              <w:rPr>
                <w:rFonts w:ascii="Arial" w:hAnsi="Arial" w:cs="Arial"/>
                <w:noProof/>
                <w:sz w:val="20"/>
                <w:szCs w:val="20"/>
              </w:rPr>
            </w:pPr>
          </w:p>
          <w:p w14:paraId="3A1CA65C" w14:textId="77777777" w:rsidR="00DD1C3F" w:rsidRPr="00541957" w:rsidRDefault="00DD1C3F" w:rsidP="007374EA">
            <w:pPr>
              <w:jc w:val="both"/>
              <w:rPr>
                <w:rFonts w:ascii="Arial" w:hAnsi="Arial" w:cs="Arial"/>
                <w:noProof/>
                <w:sz w:val="20"/>
                <w:szCs w:val="20"/>
              </w:rPr>
            </w:pPr>
            <w:r w:rsidRPr="00541957">
              <w:rPr>
                <w:rFonts w:ascii="Arial" w:hAnsi="Arial" w:cs="Arial"/>
                <w:noProof/>
                <w:sz w:val="20"/>
                <w:szCs w:val="20"/>
              </w:rPr>
              <w:t xml:space="preserve">All advertisements shall include the Logo, which shall be used in accordance with the guidelines outlined above for print, TV/cable/OTT, radio and digital. *Co-op print ads purchased from this plan are exempt from this requirement, as the template for LTA co-op ads includes the Logo. </w:t>
            </w:r>
          </w:p>
        </w:tc>
      </w:tr>
      <w:tr w:rsidR="00DD1C3F" w:rsidRPr="00541957" w14:paraId="26747462" w14:textId="77777777" w:rsidTr="004E5ABC">
        <w:trPr>
          <w:trHeight w:val="1520"/>
        </w:trPr>
        <w:tc>
          <w:tcPr>
            <w:tcW w:w="4410" w:type="dxa"/>
          </w:tcPr>
          <w:p w14:paraId="08645021" w14:textId="77777777" w:rsidR="00DD1C3F" w:rsidRPr="00541957" w:rsidRDefault="00DD1C3F" w:rsidP="007B77B0"/>
          <w:p w14:paraId="0B62B192" w14:textId="027EFE3C" w:rsidR="00DD1C3F" w:rsidRPr="00541957" w:rsidDel="005E3A27" w:rsidRDefault="00DD1C3F" w:rsidP="007B77B0">
            <w:pPr>
              <w:rPr>
                <w:rFonts w:ascii="Arial" w:hAnsi="Arial" w:cs="Arial"/>
                <w:b/>
                <w:sz w:val="20"/>
                <w:szCs w:val="20"/>
              </w:rPr>
            </w:pPr>
            <w:hyperlink r:id="rId13" w:anchor="U0000000JZmK/a/4U000000stBX/Be8VGSuSHhVYJVGikiHM.a.qxzJJLxgbANouSjkyRio" w:history="1">
              <w:r w:rsidRPr="00DB6E44">
                <w:rPr>
                  <w:rStyle w:val="Hyperlink"/>
                  <w:rFonts w:ascii="Arial" w:hAnsi="Arial" w:cs="Arial"/>
                  <w:b/>
                  <w:sz w:val="20"/>
                  <w:szCs w:val="20"/>
                </w:rPr>
                <w:t>Louisiana Inspiration Guide Digital Opportunities through Miles Partnership:</w:t>
              </w:r>
            </w:hyperlink>
            <w:r w:rsidRPr="00541957">
              <w:rPr>
                <w:rFonts w:ascii="Arial" w:hAnsi="Arial" w:cs="Arial"/>
                <w:b/>
                <w:sz w:val="20"/>
                <w:szCs w:val="20"/>
              </w:rPr>
              <w:t xml:space="preserve"> </w:t>
            </w:r>
            <w:r w:rsidRPr="00541957">
              <w:rPr>
                <w:rFonts w:ascii="Arial" w:hAnsi="Arial" w:cs="Arial"/>
                <w:sz w:val="20"/>
                <w:szCs w:val="20"/>
              </w:rPr>
              <w:t xml:space="preserve">Digital version of the </w:t>
            </w:r>
            <w:r w:rsidRPr="00541957">
              <w:rPr>
                <w:rFonts w:ascii="Arial" w:hAnsi="Arial" w:cs="Arial"/>
                <w:i/>
                <w:iCs/>
                <w:sz w:val="20"/>
                <w:szCs w:val="20"/>
              </w:rPr>
              <w:t>Louisiana Inspiration Guide</w:t>
            </w:r>
            <w:r w:rsidRPr="00541957">
              <w:rPr>
                <w:rFonts w:ascii="Arial" w:hAnsi="Arial" w:cs="Arial"/>
                <w:sz w:val="20"/>
                <w:szCs w:val="20"/>
              </w:rPr>
              <w:t xml:space="preserve">; </w:t>
            </w:r>
            <w:r w:rsidRPr="00541957">
              <w:rPr>
                <w:rFonts w:ascii="Arial" w:hAnsi="Arial" w:cs="Arial"/>
                <w:i/>
                <w:iCs/>
                <w:sz w:val="20"/>
                <w:szCs w:val="20"/>
              </w:rPr>
              <w:t>ExploreLouisiana.com</w:t>
            </w:r>
            <w:r w:rsidRPr="00541957">
              <w:rPr>
                <w:rFonts w:ascii="Arial" w:hAnsi="Arial" w:cs="Arial"/>
                <w:sz w:val="20"/>
                <w:szCs w:val="20"/>
              </w:rPr>
              <w:t xml:space="preserve"> banner ads; </w:t>
            </w:r>
            <w:r w:rsidRPr="00541957">
              <w:rPr>
                <w:rFonts w:ascii="Arial" w:hAnsi="Arial" w:cs="Arial"/>
                <w:i/>
                <w:iCs/>
                <w:sz w:val="20"/>
                <w:szCs w:val="20"/>
              </w:rPr>
              <w:t>ExploreLouisiana.com</w:t>
            </w:r>
            <w:r w:rsidRPr="00541957">
              <w:rPr>
                <w:rFonts w:ascii="Arial" w:hAnsi="Arial" w:cs="Arial"/>
                <w:sz w:val="20"/>
                <w:szCs w:val="20"/>
              </w:rPr>
              <w:t xml:space="preserve"> featured listing; eNewsletter; Custom eNews; Louisiana Culinary Promotion</w:t>
            </w:r>
            <w:r w:rsidR="00315502">
              <w:rPr>
                <w:rFonts w:ascii="Arial" w:hAnsi="Arial" w:cs="Arial"/>
                <w:sz w:val="20"/>
                <w:szCs w:val="20"/>
              </w:rPr>
              <w:t>, Trip Ideas.</w:t>
            </w:r>
          </w:p>
        </w:tc>
        <w:tc>
          <w:tcPr>
            <w:tcW w:w="5400" w:type="dxa"/>
          </w:tcPr>
          <w:p w14:paraId="6442EEA0" w14:textId="77777777" w:rsidR="00DD1C3F" w:rsidRPr="00541957" w:rsidRDefault="00DD1C3F" w:rsidP="007374EA">
            <w:pPr>
              <w:jc w:val="both"/>
              <w:rPr>
                <w:rFonts w:ascii="Arial" w:hAnsi="Arial" w:cs="Arial"/>
                <w:noProof/>
                <w:sz w:val="20"/>
                <w:szCs w:val="20"/>
              </w:rPr>
            </w:pPr>
          </w:p>
          <w:p w14:paraId="76C95FFD" w14:textId="77777777" w:rsidR="00DD1C3F" w:rsidRPr="00541957" w:rsidRDefault="00DD1C3F" w:rsidP="007374EA">
            <w:pPr>
              <w:jc w:val="both"/>
              <w:rPr>
                <w:rFonts w:ascii="Arial" w:hAnsi="Arial" w:cs="Arial"/>
                <w:noProof/>
                <w:sz w:val="20"/>
                <w:szCs w:val="20"/>
              </w:rPr>
            </w:pPr>
            <w:r w:rsidRPr="00541957">
              <w:rPr>
                <w:rFonts w:ascii="Arial" w:hAnsi="Arial" w:cs="Arial"/>
                <w:noProof/>
                <w:sz w:val="20"/>
                <w:szCs w:val="20"/>
              </w:rPr>
              <w:t>Placements on LOT channels do not require inclusion of the Logo.</w:t>
            </w:r>
          </w:p>
        </w:tc>
      </w:tr>
    </w:tbl>
    <w:p w14:paraId="01B31C08" w14:textId="69B3C8AD" w:rsidR="00EF4C54" w:rsidRPr="00EF4C54" w:rsidRDefault="00EF4C54" w:rsidP="007374EA">
      <w:pPr>
        <w:spacing w:after="0" w:line="240" w:lineRule="auto"/>
        <w:ind w:left="720"/>
        <w:contextualSpacing/>
        <w:jc w:val="both"/>
        <w:rPr>
          <w:rFonts w:ascii="Arial" w:hAnsi="Arial" w:cs="Arial"/>
        </w:rPr>
      </w:pPr>
    </w:p>
    <w:p w14:paraId="18EA3991" w14:textId="3D700209" w:rsidR="00DD1C3F" w:rsidRPr="00541957" w:rsidRDefault="00DD1C3F" w:rsidP="007374EA">
      <w:pPr>
        <w:spacing w:after="0" w:line="240" w:lineRule="auto"/>
        <w:rPr>
          <w:rFonts w:ascii="Arial" w:hAnsi="Arial" w:cs="Arial"/>
          <w:b/>
          <w:color w:val="2E74B5" w:themeColor="accent1" w:themeShade="BF"/>
        </w:rPr>
      </w:pPr>
      <w:r w:rsidRPr="00541957">
        <w:rPr>
          <w:rFonts w:ascii="Arial" w:hAnsi="Arial" w:cs="Arial"/>
          <w:b/>
          <w:color w:val="2E74B5" w:themeColor="accent1" w:themeShade="BF"/>
        </w:rPr>
        <w:t>V</w:t>
      </w:r>
      <w:r w:rsidR="00D421EC">
        <w:rPr>
          <w:rFonts w:ascii="Arial" w:hAnsi="Arial" w:cs="Arial"/>
          <w:b/>
          <w:color w:val="2E74B5" w:themeColor="accent1" w:themeShade="BF"/>
        </w:rPr>
        <w:t>I</w:t>
      </w:r>
      <w:r w:rsidRPr="00541957">
        <w:rPr>
          <w:rFonts w:ascii="Arial" w:hAnsi="Arial" w:cs="Arial"/>
          <w:b/>
          <w:color w:val="2E74B5" w:themeColor="accent1" w:themeShade="BF"/>
        </w:rPr>
        <w:t xml:space="preserve">. How to Apply </w:t>
      </w:r>
    </w:p>
    <w:p w14:paraId="6CAF2818" w14:textId="77777777" w:rsidR="00DD1C3F" w:rsidRPr="00541957" w:rsidRDefault="00DD1C3F" w:rsidP="007374EA">
      <w:pPr>
        <w:numPr>
          <w:ilvl w:val="0"/>
          <w:numId w:val="8"/>
        </w:numPr>
        <w:spacing w:after="0" w:line="240" w:lineRule="auto"/>
        <w:contextualSpacing/>
        <w:jc w:val="both"/>
        <w:rPr>
          <w:rFonts w:ascii="Arial" w:hAnsi="Arial" w:cs="Arial"/>
        </w:rPr>
      </w:pPr>
      <w:r w:rsidRPr="00541957">
        <w:rPr>
          <w:rFonts w:ascii="Arial" w:hAnsi="Arial" w:cs="Arial"/>
        </w:rPr>
        <w:t>Application Packet – An Applicant shall submit:</w:t>
      </w:r>
    </w:p>
    <w:p w14:paraId="16A2184F" w14:textId="77777777" w:rsidR="00DD1C3F" w:rsidRPr="00541957" w:rsidRDefault="00DD1C3F" w:rsidP="007374EA">
      <w:pPr>
        <w:numPr>
          <w:ilvl w:val="0"/>
          <w:numId w:val="31"/>
        </w:numPr>
        <w:spacing w:after="0" w:line="240" w:lineRule="auto"/>
        <w:ind w:left="1080"/>
        <w:contextualSpacing/>
        <w:jc w:val="both"/>
        <w:rPr>
          <w:rFonts w:ascii="Arial" w:hAnsi="Arial" w:cs="Arial"/>
        </w:rPr>
      </w:pPr>
      <w:r w:rsidRPr="00541957">
        <w:rPr>
          <w:rFonts w:ascii="Arial" w:hAnsi="Arial" w:cs="Arial"/>
        </w:rPr>
        <w:t xml:space="preserve">Completed and signed </w:t>
      </w:r>
      <w:r w:rsidRPr="00541957">
        <w:rPr>
          <w:rFonts w:ascii="Arial" w:hAnsi="Arial" w:cs="Arial"/>
          <w:b/>
        </w:rPr>
        <w:t>Attachment A: CMP Applicant Information</w:t>
      </w:r>
    </w:p>
    <w:p w14:paraId="638B3E47" w14:textId="77777777" w:rsidR="00DD1C3F" w:rsidRPr="00541957" w:rsidRDefault="00DD1C3F" w:rsidP="007374EA">
      <w:pPr>
        <w:numPr>
          <w:ilvl w:val="0"/>
          <w:numId w:val="31"/>
        </w:numPr>
        <w:spacing w:after="0" w:line="240" w:lineRule="auto"/>
        <w:ind w:left="1080"/>
        <w:contextualSpacing/>
        <w:jc w:val="both"/>
        <w:rPr>
          <w:rFonts w:ascii="Arial" w:hAnsi="Arial" w:cs="Arial"/>
        </w:rPr>
      </w:pPr>
      <w:r w:rsidRPr="00541957">
        <w:rPr>
          <w:rFonts w:ascii="Arial" w:hAnsi="Arial" w:cs="Arial"/>
        </w:rPr>
        <w:t xml:space="preserve">Completed </w:t>
      </w:r>
      <w:r w:rsidRPr="00541957">
        <w:rPr>
          <w:rFonts w:ascii="Arial" w:hAnsi="Arial" w:cs="Arial"/>
          <w:b/>
        </w:rPr>
        <w:t>Attachment B: CMP Proposed Media Plan</w:t>
      </w:r>
    </w:p>
    <w:p w14:paraId="6FE110BE" w14:textId="77777777" w:rsidR="00DD1C3F" w:rsidRPr="00541957" w:rsidRDefault="00DD1C3F" w:rsidP="007374EA">
      <w:pPr>
        <w:numPr>
          <w:ilvl w:val="0"/>
          <w:numId w:val="31"/>
        </w:numPr>
        <w:spacing w:after="0" w:line="240" w:lineRule="auto"/>
        <w:ind w:left="1080"/>
        <w:contextualSpacing/>
        <w:jc w:val="both"/>
        <w:rPr>
          <w:rFonts w:ascii="Arial" w:hAnsi="Arial" w:cs="Arial"/>
        </w:rPr>
      </w:pPr>
      <w:r w:rsidRPr="00541957">
        <w:rPr>
          <w:rFonts w:ascii="Arial" w:hAnsi="Arial" w:cs="Arial"/>
        </w:rPr>
        <w:t xml:space="preserve">Completed and signed </w:t>
      </w:r>
      <w:hyperlink r:id="rId14" w:history="1">
        <w:r w:rsidRPr="00541957">
          <w:rPr>
            <w:rFonts w:ascii="Arial" w:hAnsi="Arial" w:cs="Arial"/>
            <w:b/>
            <w:color w:val="0563C1" w:themeColor="hyperlink"/>
            <w:u w:val="single"/>
          </w:rPr>
          <w:t>W-9 form</w:t>
        </w:r>
      </w:hyperlink>
    </w:p>
    <w:p w14:paraId="284C38E5" w14:textId="77777777" w:rsidR="00DD1C3F" w:rsidRPr="00541957" w:rsidRDefault="00DD1C3F" w:rsidP="007374EA">
      <w:pPr>
        <w:numPr>
          <w:ilvl w:val="0"/>
          <w:numId w:val="31"/>
        </w:numPr>
        <w:spacing w:after="0" w:line="240" w:lineRule="auto"/>
        <w:ind w:left="1080"/>
        <w:contextualSpacing/>
        <w:jc w:val="both"/>
        <w:rPr>
          <w:rFonts w:ascii="Arial" w:hAnsi="Arial" w:cs="Arial"/>
        </w:rPr>
      </w:pPr>
      <w:r w:rsidRPr="00541957">
        <w:rPr>
          <w:rFonts w:ascii="Arial" w:hAnsi="Arial" w:cs="Arial"/>
        </w:rPr>
        <w:t xml:space="preserve">Completed and signed </w:t>
      </w:r>
      <w:r w:rsidRPr="00541957">
        <w:rPr>
          <w:rFonts w:ascii="Arial" w:hAnsi="Arial" w:cs="Arial"/>
          <w:b/>
        </w:rPr>
        <w:t>Attachment C</w:t>
      </w:r>
      <w:r w:rsidRPr="00541957">
        <w:rPr>
          <w:rFonts w:ascii="Arial" w:hAnsi="Arial" w:cs="Arial"/>
        </w:rPr>
        <w:t xml:space="preserve">: </w:t>
      </w:r>
      <w:r w:rsidRPr="00541957">
        <w:rPr>
          <w:rFonts w:ascii="Arial" w:hAnsi="Arial" w:cs="Arial"/>
          <w:b/>
        </w:rPr>
        <w:t>Board Resolution</w:t>
      </w:r>
      <w:r w:rsidRPr="00541957">
        <w:rPr>
          <w:rFonts w:ascii="Arial" w:hAnsi="Arial" w:cs="Arial"/>
        </w:rPr>
        <w:t xml:space="preserve"> (if applicable)</w:t>
      </w:r>
    </w:p>
    <w:p w14:paraId="0F2F6403" w14:textId="0D0AD762" w:rsidR="00DD1C3F" w:rsidRPr="00541957" w:rsidRDefault="00DD1C3F" w:rsidP="007374EA">
      <w:pPr>
        <w:numPr>
          <w:ilvl w:val="1"/>
          <w:numId w:val="8"/>
        </w:numPr>
        <w:spacing w:after="0" w:line="240" w:lineRule="auto"/>
        <w:contextualSpacing/>
        <w:jc w:val="both"/>
        <w:rPr>
          <w:rFonts w:ascii="Arial" w:hAnsi="Arial" w:cs="Arial"/>
        </w:rPr>
      </w:pPr>
      <w:r w:rsidRPr="00541957">
        <w:rPr>
          <w:rFonts w:ascii="Arial" w:hAnsi="Arial" w:cs="Arial"/>
        </w:rPr>
        <w:t>The Board Resolution must be dated on or after January 1, 202</w:t>
      </w:r>
      <w:r w:rsidR="00400394">
        <w:rPr>
          <w:rFonts w:ascii="Arial" w:hAnsi="Arial" w:cs="Arial"/>
        </w:rPr>
        <w:t>4</w:t>
      </w:r>
      <w:r w:rsidRPr="00541957">
        <w:rPr>
          <w:rFonts w:ascii="Arial" w:hAnsi="Arial" w:cs="Arial"/>
        </w:rPr>
        <w:t xml:space="preserve">. </w:t>
      </w:r>
    </w:p>
    <w:p w14:paraId="281C911F" w14:textId="77777777" w:rsidR="00DD1C3F" w:rsidRPr="00541957" w:rsidRDefault="00DD1C3F" w:rsidP="007374EA">
      <w:pPr>
        <w:numPr>
          <w:ilvl w:val="1"/>
          <w:numId w:val="8"/>
        </w:numPr>
        <w:spacing w:after="0" w:line="240" w:lineRule="auto"/>
        <w:contextualSpacing/>
        <w:jc w:val="both"/>
        <w:rPr>
          <w:rFonts w:ascii="Arial" w:hAnsi="Arial" w:cs="Arial"/>
        </w:rPr>
      </w:pPr>
      <w:r w:rsidRPr="00541957">
        <w:rPr>
          <w:rFonts w:ascii="Arial" w:hAnsi="Arial" w:cs="Arial"/>
        </w:rPr>
        <w:t xml:space="preserve">A Board Resolution is </w:t>
      </w:r>
      <w:r w:rsidRPr="007374EA">
        <w:rPr>
          <w:rFonts w:ascii="Arial" w:hAnsi="Arial" w:cs="Arial"/>
          <w:b/>
          <w:bCs/>
        </w:rPr>
        <w:t>not</w:t>
      </w:r>
      <w:r w:rsidRPr="00541957">
        <w:rPr>
          <w:rFonts w:ascii="Arial" w:hAnsi="Arial" w:cs="Arial"/>
        </w:rPr>
        <w:t xml:space="preserve"> required if a public official (e.g., Parish President, Mayor) is the Authorized Official for the Applicant. However, please submit documentation that proves the signatory is authorized to sign on behalf of the Applicant (e.g., ordinance, bylaws, charter, etc.)</w:t>
      </w:r>
    </w:p>
    <w:p w14:paraId="6AF8176B" w14:textId="2242E26C" w:rsidR="00DD1C3F" w:rsidRDefault="00DD1C3F" w:rsidP="007374EA">
      <w:pPr>
        <w:numPr>
          <w:ilvl w:val="0"/>
          <w:numId w:val="31"/>
        </w:numPr>
        <w:spacing w:after="0" w:line="240" w:lineRule="auto"/>
        <w:ind w:left="1170"/>
        <w:contextualSpacing/>
        <w:jc w:val="both"/>
        <w:rPr>
          <w:rFonts w:ascii="Arial" w:hAnsi="Arial" w:cs="Arial"/>
        </w:rPr>
      </w:pPr>
      <w:r w:rsidRPr="00541957">
        <w:rPr>
          <w:rFonts w:ascii="Arial" w:hAnsi="Arial" w:cs="Arial"/>
        </w:rPr>
        <w:t xml:space="preserve">The Applicant’s most current </w:t>
      </w:r>
      <w:r w:rsidRPr="00541957">
        <w:rPr>
          <w:rFonts w:ascii="Arial" w:hAnsi="Arial" w:cs="Arial"/>
          <w:b/>
        </w:rPr>
        <w:t>Working Media Plan</w:t>
      </w:r>
      <w:r w:rsidR="007760E6">
        <w:rPr>
          <w:rFonts w:ascii="Arial" w:hAnsi="Arial" w:cs="Arial"/>
        </w:rPr>
        <w:t>.</w:t>
      </w:r>
      <w:r w:rsidRPr="00541957">
        <w:rPr>
          <w:rFonts w:ascii="Arial" w:hAnsi="Arial" w:cs="Arial"/>
        </w:rPr>
        <w:t xml:space="preserve"> This includes </w:t>
      </w:r>
      <w:r w:rsidRPr="00541957">
        <w:rPr>
          <w:rFonts w:ascii="Arial" w:hAnsi="Arial" w:cs="Arial"/>
          <w:b/>
        </w:rPr>
        <w:t>all</w:t>
      </w:r>
      <w:r w:rsidRPr="00541957">
        <w:rPr>
          <w:rFonts w:ascii="Arial" w:hAnsi="Arial" w:cs="Arial"/>
        </w:rPr>
        <w:t xml:space="preserve"> media the Applicant plans to run, including media listed in the Applicant’s CMP Proposed Media Plan.</w:t>
      </w:r>
    </w:p>
    <w:p w14:paraId="3B61E144" w14:textId="4F50FC87" w:rsidR="00DD687F" w:rsidRPr="00541957" w:rsidRDefault="00DD687F" w:rsidP="007374EA">
      <w:pPr>
        <w:numPr>
          <w:ilvl w:val="0"/>
          <w:numId w:val="31"/>
        </w:numPr>
        <w:spacing w:after="0" w:line="240" w:lineRule="auto"/>
        <w:ind w:left="1170"/>
        <w:contextualSpacing/>
        <w:jc w:val="both"/>
        <w:rPr>
          <w:rFonts w:ascii="Arial" w:hAnsi="Arial" w:cs="Arial"/>
        </w:rPr>
      </w:pPr>
      <w:r>
        <w:rPr>
          <w:rFonts w:ascii="Arial" w:hAnsi="Arial" w:cs="Arial"/>
        </w:rPr>
        <w:t xml:space="preserve">Proof that the Applicant is in good standing with the </w:t>
      </w:r>
      <w:hyperlink r:id="rId15" w:history="1">
        <w:r w:rsidRPr="00DD687F">
          <w:rPr>
            <w:rStyle w:val="Hyperlink"/>
            <w:rFonts w:ascii="Arial" w:hAnsi="Arial" w:cs="Arial"/>
          </w:rPr>
          <w:t>Louisiana Secretary of State</w:t>
        </w:r>
      </w:hyperlink>
      <w:r>
        <w:rPr>
          <w:rFonts w:ascii="Arial" w:hAnsi="Arial" w:cs="Arial"/>
        </w:rPr>
        <w:t xml:space="preserve"> (required for private entities, e.g., non-profit organizations.) </w:t>
      </w:r>
    </w:p>
    <w:p w14:paraId="4AA756D0" w14:textId="77777777" w:rsidR="00DD1C3F" w:rsidRPr="00541957" w:rsidRDefault="00DD1C3F" w:rsidP="007374EA">
      <w:pPr>
        <w:spacing w:after="0" w:line="240" w:lineRule="auto"/>
        <w:rPr>
          <w:rFonts w:ascii="Arial" w:hAnsi="Arial" w:cs="Arial"/>
        </w:rPr>
      </w:pPr>
    </w:p>
    <w:p w14:paraId="10BA359E" w14:textId="77777777" w:rsidR="00DD1C3F" w:rsidRPr="00541957" w:rsidRDefault="00DD1C3F" w:rsidP="007374EA">
      <w:pPr>
        <w:numPr>
          <w:ilvl w:val="0"/>
          <w:numId w:val="8"/>
        </w:numPr>
        <w:spacing w:after="0" w:line="240" w:lineRule="auto"/>
        <w:contextualSpacing/>
        <w:jc w:val="both"/>
        <w:rPr>
          <w:rFonts w:ascii="Arial" w:hAnsi="Arial" w:cs="Arial"/>
        </w:rPr>
      </w:pPr>
      <w:r w:rsidRPr="00541957">
        <w:rPr>
          <w:rFonts w:ascii="Arial" w:hAnsi="Arial" w:cs="Arial"/>
        </w:rPr>
        <w:t xml:space="preserve">Do </w:t>
      </w:r>
      <w:r w:rsidRPr="00541957">
        <w:rPr>
          <w:rFonts w:ascii="Arial" w:hAnsi="Arial" w:cs="Arial"/>
          <w:b/>
          <w:u w:val="single"/>
        </w:rPr>
        <w:t>not</w:t>
      </w:r>
      <w:r w:rsidRPr="00541957">
        <w:rPr>
          <w:rFonts w:ascii="Arial" w:hAnsi="Arial" w:cs="Arial"/>
        </w:rPr>
        <w:t xml:space="preserve"> return Attachment E, Sample Grant Agreement. This is for reference only. The Applicant will receive an official Grant Agreement if awarded funding.</w:t>
      </w:r>
    </w:p>
    <w:p w14:paraId="52A7AFE3" w14:textId="77777777" w:rsidR="00DD1C3F" w:rsidRPr="00541957" w:rsidRDefault="00DD1C3F" w:rsidP="007374EA">
      <w:pPr>
        <w:spacing w:after="0" w:line="240" w:lineRule="auto"/>
        <w:rPr>
          <w:rFonts w:ascii="Arial" w:hAnsi="Arial" w:cs="Arial"/>
          <w:b/>
          <w:color w:val="2E74B5" w:themeColor="accent1" w:themeShade="BF"/>
        </w:rPr>
      </w:pPr>
    </w:p>
    <w:p w14:paraId="061367DE" w14:textId="2AC74D3C" w:rsidR="00DD1C3F" w:rsidRPr="00541957" w:rsidRDefault="00DD1C3F" w:rsidP="007374EA">
      <w:pPr>
        <w:numPr>
          <w:ilvl w:val="0"/>
          <w:numId w:val="8"/>
        </w:numPr>
        <w:spacing w:after="0" w:line="240" w:lineRule="auto"/>
        <w:contextualSpacing/>
        <w:rPr>
          <w:rFonts w:ascii="Arial" w:hAnsi="Arial" w:cs="Arial"/>
        </w:rPr>
      </w:pPr>
      <w:r w:rsidRPr="00541957">
        <w:rPr>
          <w:rFonts w:ascii="Arial" w:hAnsi="Arial" w:cs="Arial"/>
        </w:rPr>
        <w:t xml:space="preserve">One signed copy of the Application Packet (items A.1. – 5. above) </w:t>
      </w:r>
      <w:bookmarkStart w:id="8" w:name="_Hlk196221653"/>
      <w:r w:rsidRPr="00541957">
        <w:rPr>
          <w:rFonts w:ascii="Arial" w:hAnsi="Arial" w:cs="Arial"/>
        </w:rPr>
        <w:t xml:space="preserve">must be postmarked on or before </w:t>
      </w:r>
      <w:r w:rsidR="00274462">
        <w:rPr>
          <w:rFonts w:ascii="Arial" w:hAnsi="Arial" w:cs="Arial"/>
          <w:color w:val="FF0000"/>
          <w:u w:val="single"/>
        </w:rPr>
        <w:t xml:space="preserve">Thursday, June 5, </w:t>
      </w:r>
      <w:r w:rsidR="00D966C6">
        <w:rPr>
          <w:rFonts w:ascii="Arial" w:hAnsi="Arial" w:cs="Arial"/>
          <w:color w:val="FF0000"/>
          <w:u w:val="single"/>
        </w:rPr>
        <w:t>2025</w:t>
      </w:r>
      <w:r w:rsidRPr="00541957">
        <w:rPr>
          <w:rFonts w:ascii="Arial" w:hAnsi="Arial" w:cs="Arial"/>
          <w:u w:val="single"/>
        </w:rPr>
        <w:t>,</w:t>
      </w:r>
      <w:r w:rsidRPr="00541957">
        <w:rPr>
          <w:rFonts w:ascii="Arial" w:hAnsi="Arial" w:cs="Arial"/>
        </w:rPr>
        <w:t xml:space="preserve"> or received via email (</w:t>
      </w:r>
      <w:hyperlink r:id="rId16" w:history="1">
        <w:r w:rsidRPr="00541957">
          <w:rPr>
            <w:rFonts w:ascii="Arial" w:hAnsi="Arial" w:cs="Arial"/>
            <w:color w:val="0563C1" w:themeColor="hyperlink"/>
            <w:u w:val="single"/>
          </w:rPr>
          <w:t>LSchmitt@crt.la.gov</w:t>
        </w:r>
      </w:hyperlink>
      <w:r w:rsidRPr="00541957">
        <w:rPr>
          <w:rFonts w:ascii="Arial" w:hAnsi="Arial" w:cs="Arial"/>
        </w:rPr>
        <w:t xml:space="preserve">) or fax (225.342.1051 – ATTN: Lindsey Schmitt) by </w:t>
      </w:r>
      <w:r w:rsidRPr="00541957">
        <w:rPr>
          <w:rFonts w:ascii="Arial" w:hAnsi="Arial" w:cs="Arial"/>
          <w:color w:val="FF0000"/>
          <w:u w:val="single"/>
        </w:rPr>
        <w:t xml:space="preserve">4:30 p.m. CT </w:t>
      </w:r>
      <w:r w:rsidR="00274462">
        <w:rPr>
          <w:rFonts w:ascii="Arial" w:hAnsi="Arial" w:cs="Arial"/>
          <w:color w:val="FF0000"/>
          <w:u w:val="single"/>
        </w:rPr>
        <w:t>Thursday, June 5</w:t>
      </w:r>
      <w:r w:rsidR="00D966C6">
        <w:rPr>
          <w:rFonts w:ascii="Arial" w:hAnsi="Arial" w:cs="Arial"/>
          <w:color w:val="FF0000"/>
          <w:u w:val="single"/>
        </w:rPr>
        <w:t xml:space="preserve">, 2025. </w:t>
      </w:r>
      <w:bookmarkEnd w:id="8"/>
    </w:p>
    <w:p w14:paraId="31845F4E" w14:textId="77777777" w:rsidR="00DD1C3F" w:rsidRPr="00541957" w:rsidRDefault="00DD1C3F" w:rsidP="007374EA">
      <w:pPr>
        <w:keepNext/>
        <w:keepLines/>
        <w:spacing w:after="0" w:line="240" w:lineRule="auto"/>
        <w:jc w:val="both"/>
        <w:rPr>
          <w:rFonts w:ascii="Arial" w:hAnsi="Arial" w:cs="Arial"/>
        </w:rPr>
      </w:pPr>
      <w:r w:rsidRPr="00541957">
        <w:rPr>
          <w:rFonts w:ascii="Arial" w:hAnsi="Arial" w:cs="Arial"/>
        </w:rPr>
        <w:tab/>
        <w:t xml:space="preserve">Applications sent via USPS should be mailed to: </w:t>
      </w:r>
    </w:p>
    <w:p w14:paraId="3E48FAE5" w14:textId="77777777" w:rsidR="00DD1C3F" w:rsidRPr="00541957" w:rsidRDefault="00DD1C3F" w:rsidP="007374EA">
      <w:pPr>
        <w:keepNext/>
        <w:keepLines/>
        <w:spacing w:after="0" w:line="240" w:lineRule="auto"/>
        <w:ind w:left="2520"/>
        <w:contextualSpacing/>
        <w:rPr>
          <w:rFonts w:ascii="Arial" w:hAnsi="Arial" w:cs="Arial"/>
          <w:b/>
        </w:rPr>
      </w:pPr>
    </w:p>
    <w:p w14:paraId="10CDE894" w14:textId="77777777" w:rsidR="00DD1C3F" w:rsidRPr="00541957" w:rsidRDefault="00DD1C3F" w:rsidP="007374EA">
      <w:pPr>
        <w:keepNext/>
        <w:keepLines/>
        <w:spacing w:after="0" w:line="240" w:lineRule="auto"/>
        <w:ind w:left="2520"/>
        <w:contextualSpacing/>
        <w:rPr>
          <w:rFonts w:ascii="Arial" w:hAnsi="Arial" w:cs="Arial"/>
          <w:b/>
        </w:rPr>
      </w:pPr>
      <w:r w:rsidRPr="00541957">
        <w:rPr>
          <w:rFonts w:ascii="Arial" w:hAnsi="Arial" w:cs="Arial"/>
          <w:b/>
        </w:rPr>
        <w:t>Louisiana Office of Tourism</w:t>
      </w:r>
    </w:p>
    <w:p w14:paraId="466030E2" w14:textId="77777777" w:rsidR="00DD1C3F" w:rsidRPr="00541957" w:rsidRDefault="00DD1C3F" w:rsidP="007374EA">
      <w:pPr>
        <w:spacing w:after="0" w:line="240" w:lineRule="auto"/>
        <w:ind w:left="2520"/>
        <w:contextualSpacing/>
        <w:rPr>
          <w:rFonts w:ascii="Arial" w:hAnsi="Arial" w:cs="Arial"/>
          <w:b/>
        </w:rPr>
      </w:pPr>
      <w:r w:rsidRPr="00541957">
        <w:rPr>
          <w:rFonts w:ascii="Arial" w:hAnsi="Arial" w:cs="Arial"/>
          <w:b/>
        </w:rPr>
        <w:t>Cooperative Marketing Program/Attn: Lindsey Schmitt</w:t>
      </w:r>
    </w:p>
    <w:p w14:paraId="73403400" w14:textId="77777777" w:rsidR="00DD1C3F" w:rsidRPr="00541957" w:rsidRDefault="00DD1C3F" w:rsidP="007374EA">
      <w:pPr>
        <w:spacing w:after="0" w:line="240" w:lineRule="auto"/>
        <w:ind w:left="2520"/>
        <w:contextualSpacing/>
        <w:rPr>
          <w:rFonts w:ascii="Arial" w:hAnsi="Arial" w:cs="Arial"/>
          <w:b/>
        </w:rPr>
      </w:pPr>
      <w:r w:rsidRPr="00541957">
        <w:rPr>
          <w:rFonts w:ascii="Arial" w:hAnsi="Arial" w:cs="Arial"/>
          <w:b/>
        </w:rPr>
        <w:t>P.O. Box 94291</w:t>
      </w:r>
    </w:p>
    <w:p w14:paraId="0117E568" w14:textId="77777777" w:rsidR="00DD1C3F" w:rsidRPr="00541957" w:rsidRDefault="00DD1C3F" w:rsidP="007374EA">
      <w:pPr>
        <w:spacing w:after="0" w:line="240" w:lineRule="auto"/>
        <w:ind w:left="2520"/>
        <w:contextualSpacing/>
        <w:rPr>
          <w:rFonts w:ascii="Arial" w:hAnsi="Arial" w:cs="Arial"/>
          <w:b/>
        </w:rPr>
      </w:pPr>
      <w:r w:rsidRPr="00541957">
        <w:rPr>
          <w:rFonts w:ascii="Arial" w:hAnsi="Arial" w:cs="Arial"/>
          <w:b/>
        </w:rPr>
        <w:t>Baton Rouge, LA 70804-9291</w:t>
      </w:r>
    </w:p>
    <w:p w14:paraId="0CC86E92" w14:textId="77777777" w:rsidR="00DD1C3F" w:rsidRPr="00541957" w:rsidRDefault="00DD1C3F" w:rsidP="007374EA">
      <w:pPr>
        <w:spacing w:after="0" w:line="240" w:lineRule="auto"/>
        <w:ind w:left="2520"/>
        <w:contextualSpacing/>
        <w:rPr>
          <w:rFonts w:ascii="Arial" w:hAnsi="Arial" w:cs="Arial"/>
          <w:b/>
        </w:rPr>
      </w:pPr>
    </w:p>
    <w:p w14:paraId="00469BD4" w14:textId="77777777" w:rsidR="00DD1C3F" w:rsidRPr="00541957" w:rsidRDefault="00DD1C3F" w:rsidP="007374EA">
      <w:pPr>
        <w:spacing w:after="0" w:line="240" w:lineRule="auto"/>
        <w:contextualSpacing/>
        <w:jc w:val="both"/>
        <w:rPr>
          <w:rFonts w:ascii="Arial" w:hAnsi="Arial" w:cs="Arial"/>
        </w:rPr>
      </w:pPr>
      <w:r w:rsidRPr="00541957">
        <w:rPr>
          <w:rFonts w:ascii="Arial" w:hAnsi="Arial" w:cs="Arial"/>
        </w:rPr>
        <w:tab/>
        <w:t>Applications sent via courier should be delivered to:</w:t>
      </w:r>
    </w:p>
    <w:p w14:paraId="2FD4C941" w14:textId="77777777" w:rsidR="00DD1C3F" w:rsidRPr="00541957" w:rsidRDefault="00DD1C3F" w:rsidP="007374EA">
      <w:pPr>
        <w:spacing w:after="0" w:line="240" w:lineRule="auto"/>
        <w:ind w:left="2520"/>
        <w:contextualSpacing/>
        <w:rPr>
          <w:rFonts w:ascii="Arial" w:hAnsi="Arial" w:cs="Arial"/>
          <w:b/>
        </w:rPr>
      </w:pPr>
      <w:r w:rsidRPr="00541957">
        <w:rPr>
          <w:rFonts w:ascii="Arial" w:hAnsi="Arial" w:cs="Arial"/>
          <w:b/>
        </w:rPr>
        <w:t>Louisiana Office of Tourism</w:t>
      </w:r>
    </w:p>
    <w:p w14:paraId="11398B69" w14:textId="77777777" w:rsidR="00DD1C3F" w:rsidRPr="00541957" w:rsidRDefault="00DD1C3F" w:rsidP="007374EA">
      <w:pPr>
        <w:spacing w:after="0" w:line="240" w:lineRule="auto"/>
        <w:ind w:left="2520"/>
        <w:contextualSpacing/>
        <w:rPr>
          <w:rFonts w:ascii="Arial" w:hAnsi="Arial" w:cs="Arial"/>
          <w:b/>
        </w:rPr>
      </w:pPr>
      <w:r w:rsidRPr="00541957">
        <w:rPr>
          <w:rFonts w:ascii="Arial" w:hAnsi="Arial" w:cs="Arial"/>
          <w:b/>
        </w:rPr>
        <w:t>Cooperative Marketing Program/Attn: Lindsey Schmitt</w:t>
      </w:r>
    </w:p>
    <w:p w14:paraId="67A5FB9E" w14:textId="77777777" w:rsidR="00DD1C3F" w:rsidRPr="00541957" w:rsidRDefault="00DD1C3F" w:rsidP="007374EA">
      <w:pPr>
        <w:spacing w:after="0" w:line="240" w:lineRule="auto"/>
        <w:ind w:left="2520"/>
        <w:contextualSpacing/>
        <w:rPr>
          <w:rFonts w:ascii="Arial" w:hAnsi="Arial" w:cs="Arial"/>
          <w:b/>
        </w:rPr>
      </w:pPr>
      <w:r w:rsidRPr="00541957">
        <w:rPr>
          <w:rFonts w:ascii="Arial" w:hAnsi="Arial" w:cs="Arial"/>
          <w:b/>
        </w:rPr>
        <w:t>1051 N. Third St., Room 251</w:t>
      </w:r>
    </w:p>
    <w:p w14:paraId="65B2D4FE" w14:textId="77777777" w:rsidR="00DD1C3F" w:rsidRPr="00541957" w:rsidRDefault="00DD1C3F" w:rsidP="007374EA">
      <w:pPr>
        <w:spacing w:after="0" w:line="240" w:lineRule="auto"/>
        <w:ind w:left="2520"/>
        <w:contextualSpacing/>
        <w:rPr>
          <w:rFonts w:ascii="Arial" w:hAnsi="Arial" w:cs="Arial"/>
          <w:b/>
        </w:rPr>
      </w:pPr>
      <w:r w:rsidRPr="00541957">
        <w:rPr>
          <w:rFonts w:ascii="Arial" w:hAnsi="Arial" w:cs="Arial"/>
          <w:b/>
        </w:rPr>
        <w:t>Baton Rouge, LA 70802</w:t>
      </w:r>
    </w:p>
    <w:p w14:paraId="1A6E5C45" w14:textId="77777777" w:rsidR="00DD1C3F" w:rsidRPr="00541957" w:rsidRDefault="00DD1C3F" w:rsidP="007374EA">
      <w:pPr>
        <w:spacing w:after="0" w:line="240" w:lineRule="auto"/>
        <w:rPr>
          <w:rFonts w:ascii="Arial" w:hAnsi="Arial" w:cs="Arial"/>
          <w:b/>
          <w:color w:val="5B9BD5" w:themeColor="accent1"/>
        </w:rPr>
      </w:pPr>
    </w:p>
    <w:p w14:paraId="3DB976B8" w14:textId="593036A1" w:rsidR="00DD1C3F" w:rsidRPr="00541957" w:rsidRDefault="00EF4C54" w:rsidP="007374EA">
      <w:pPr>
        <w:spacing w:after="0" w:line="240" w:lineRule="auto"/>
        <w:rPr>
          <w:rFonts w:ascii="Arial" w:hAnsi="Arial" w:cs="Arial"/>
          <w:b/>
          <w:color w:val="2E74B5" w:themeColor="accent1" w:themeShade="BF"/>
        </w:rPr>
      </w:pPr>
      <w:r>
        <w:rPr>
          <w:rFonts w:ascii="Arial" w:hAnsi="Arial" w:cs="Arial"/>
          <w:b/>
          <w:color w:val="2E74B5" w:themeColor="accent1" w:themeShade="BF"/>
        </w:rPr>
        <w:t>VII</w:t>
      </w:r>
      <w:r w:rsidR="00DD1C3F" w:rsidRPr="00541957">
        <w:rPr>
          <w:rFonts w:ascii="Arial" w:hAnsi="Arial" w:cs="Arial"/>
          <w:b/>
          <w:color w:val="2E74B5" w:themeColor="accent1" w:themeShade="BF"/>
        </w:rPr>
        <w:t>. Grant Agreement</w:t>
      </w:r>
    </w:p>
    <w:p w14:paraId="0F0C43A5" w14:textId="77777777" w:rsidR="00DD1C3F" w:rsidRPr="00541957" w:rsidRDefault="00DD1C3F" w:rsidP="007374EA">
      <w:pPr>
        <w:numPr>
          <w:ilvl w:val="0"/>
          <w:numId w:val="10"/>
        </w:numPr>
        <w:spacing w:after="0" w:line="240" w:lineRule="auto"/>
        <w:contextualSpacing/>
        <w:jc w:val="both"/>
        <w:rPr>
          <w:rFonts w:ascii="Arial" w:hAnsi="Arial" w:cs="Arial"/>
        </w:rPr>
      </w:pPr>
      <w:r w:rsidRPr="00541957">
        <w:rPr>
          <w:rFonts w:ascii="Arial" w:hAnsi="Arial" w:cs="Arial"/>
        </w:rPr>
        <w:t xml:space="preserve">A grant award is subject to execution of a Grant Agreement. The Grant Agreement terms will include, but will not be limited to, reporting requirements and required use of the Logo on all advertising. See </w:t>
      </w:r>
      <w:r w:rsidRPr="00541957">
        <w:rPr>
          <w:rFonts w:ascii="Arial" w:hAnsi="Arial" w:cs="Arial"/>
          <w:iCs/>
        </w:rPr>
        <w:t>Attachment E: Sample Grant Agreement</w:t>
      </w:r>
      <w:r w:rsidRPr="00541957">
        <w:rPr>
          <w:rFonts w:ascii="Arial" w:hAnsi="Arial" w:cs="Arial"/>
          <w:i/>
        </w:rPr>
        <w:t>.</w:t>
      </w:r>
    </w:p>
    <w:p w14:paraId="648BB967" w14:textId="77777777" w:rsidR="00DD1C3F" w:rsidRPr="00541957" w:rsidRDefault="00DD1C3F" w:rsidP="007374EA">
      <w:pPr>
        <w:numPr>
          <w:ilvl w:val="0"/>
          <w:numId w:val="10"/>
        </w:numPr>
        <w:spacing w:after="0" w:line="240" w:lineRule="auto"/>
        <w:contextualSpacing/>
        <w:jc w:val="both"/>
        <w:rPr>
          <w:rFonts w:ascii="Arial" w:hAnsi="Arial" w:cs="Arial"/>
        </w:rPr>
      </w:pPr>
      <w:r w:rsidRPr="00541957">
        <w:rPr>
          <w:rFonts w:ascii="Arial" w:hAnsi="Arial" w:cs="Arial"/>
        </w:rPr>
        <w:t xml:space="preserve">Grant awards are based on media listed on the Grantee’s </w:t>
      </w:r>
      <w:r w:rsidRPr="00541957">
        <w:rPr>
          <w:rFonts w:ascii="Arial" w:hAnsi="Arial" w:cs="Arial"/>
          <w:iCs/>
        </w:rPr>
        <w:t>Attachment B: CMP Proposed Media Plan</w:t>
      </w:r>
      <w:r w:rsidRPr="00541957">
        <w:rPr>
          <w:rFonts w:ascii="Arial" w:hAnsi="Arial" w:cs="Arial"/>
          <w:i/>
        </w:rPr>
        <w:t>.</w:t>
      </w:r>
      <w:r w:rsidRPr="00541957">
        <w:rPr>
          <w:rFonts w:ascii="Arial" w:hAnsi="Arial" w:cs="Arial"/>
        </w:rPr>
        <w:t xml:space="preserve"> Changes to the Grantee’s approved media plan are permitted, but requested changes must meet eligibility criteria and should be submitted in writing and approved by the CMP Program Manager prior to placement. </w:t>
      </w:r>
    </w:p>
    <w:p w14:paraId="5F54818D" w14:textId="51F3A649" w:rsidR="00DD1C3F" w:rsidRPr="00690613" w:rsidRDefault="00DD1C3F" w:rsidP="007374EA">
      <w:pPr>
        <w:numPr>
          <w:ilvl w:val="0"/>
          <w:numId w:val="10"/>
        </w:numPr>
        <w:spacing w:after="0" w:line="240" w:lineRule="auto"/>
        <w:ind w:right="230"/>
        <w:contextualSpacing/>
        <w:jc w:val="both"/>
        <w:rPr>
          <w:rFonts w:ascii="Arial" w:hAnsi="Arial" w:cs="Arial"/>
        </w:rPr>
      </w:pPr>
      <w:r w:rsidRPr="00690613">
        <w:rPr>
          <w:rFonts w:ascii="Arial" w:hAnsi="Arial" w:cs="Arial"/>
        </w:rPr>
        <w:lastRenderedPageBreak/>
        <w:t>All records and accounts of the Grantee that are related to the CMP Grant are subject to inspection, review, and audit by the Louisiana Legislative Auditor and other officials as described in Attachment E: Sample Grant Agreement, Item 1</w:t>
      </w:r>
      <w:r w:rsidR="006814E6" w:rsidRPr="00690613">
        <w:rPr>
          <w:rFonts w:ascii="Arial" w:hAnsi="Arial" w:cs="Arial"/>
        </w:rPr>
        <w:t>2</w:t>
      </w:r>
      <w:r w:rsidRPr="00690613">
        <w:rPr>
          <w:rFonts w:ascii="Arial" w:hAnsi="Arial" w:cs="Arial"/>
        </w:rPr>
        <w:t>.</w:t>
      </w:r>
    </w:p>
    <w:p w14:paraId="47FAF5F5" w14:textId="329189DE" w:rsidR="00DD1C3F" w:rsidRPr="00541957" w:rsidRDefault="00DD1C3F" w:rsidP="007374EA">
      <w:pPr>
        <w:numPr>
          <w:ilvl w:val="0"/>
          <w:numId w:val="10"/>
        </w:numPr>
        <w:spacing w:after="0" w:line="240" w:lineRule="auto"/>
        <w:ind w:right="230"/>
        <w:contextualSpacing/>
        <w:jc w:val="both"/>
        <w:rPr>
          <w:rFonts w:ascii="Arial" w:hAnsi="Arial" w:cs="Arial"/>
        </w:rPr>
      </w:pPr>
      <w:r w:rsidRPr="00541957">
        <w:rPr>
          <w:rFonts w:ascii="Arial" w:hAnsi="Arial" w:cs="Arial"/>
        </w:rPr>
        <w:t>The Grantee must return its signed Grant Agreement within thirty (30) days of receipt from LOT. If the Agreement is not received by LOT within thirty (30) days, the grant award may be rescinded.</w:t>
      </w:r>
    </w:p>
    <w:p w14:paraId="01BA9BE3" w14:textId="77777777" w:rsidR="00DD1C3F" w:rsidRPr="00541957" w:rsidRDefault="00DD1C3F" w:rsidP="00BD669A">
      <w:pPr>
        <w:spacing w:after="0" w:line="240" w:lineRule="auto"/>
        <w:rPr>
          <w:rFonts w:ascii="Arial" w:hAnsi="Arial" w:cs="Arial"/>
          <w:b/>
        </w:rPr>
      </w:pPr>
      <w:r w:rsidRPr="00541957">
        <w:rPr>
          <w:rFonts w:ascii="Arial" w:hAnsi="Arial" w:cs="Arial"/>
        </w:rPr>
        <w:br w:type="page"/>
      </w:r>
      <w:r w:rsidRPr="00541957">
        <w:rPr>
          <w:rFonts w:ascii="Arial" w:hAnsi="Arial" w:cs="Arial"/>
          <w:b/>
        </w:rPr>
        <w:lastRenderedPageBreak/>
        <w:t>ATTACHMENT A: CMP APPLICANT INFORMATION</w:t>
      </w:r>
    </w:p>
    <w:p w14:paraId="6EFB0BCF" w14:textId="77777777" w:rsidR="00DD1C3F" w:rsidRPr="00541957" w:rsidRDefault="00DD1C3F" w:rsidP="007374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541957">
        <w:rPr>
          <w:rFonts w:ascii="Arial" w:hAnsi="Arial" w:cs="Arial"/>
          <w:b/>
        </w:rPr>
        <w:t>LOUISIANA OFFICE OF TOURISM</w:t>
      </w:r>
    </w:p>
    <w:p w14:paraId="3000F4D2" w14:textId="77777777" w:rsidR="00DD1C3F" w:rsidRPr="00541957" w:rsidRDefault="00DD1C3F" w:rsidP="007374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541957">
        <w:rPr>
          <w:rFonts w:ascii="Arial" w:hAnsi="Arial" w:cs="Arial"/>
          <w:b/>
        </w:rPr>
        <w:t xml:space="preserve">COOPERATIVE MARKETING PROGRAM </w:t>
      </w:r>
    </w:p>
    <w:p w14:paraId="2FBCE6FE" w14:textId="61E363B0" w:rsidR="00DD1C3F" w:rsidRPr="00541957" w:rsidRDefault="00DD1C3F" w:rsidP="007374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541957">
        <w:rPr>
          <w:rFonts w:ascii="Arial" w:hAnsi="Arial" w:cs="Arial"/>
          <w:b/>
        </w:rPr>
        <w:t>FY 202</w:t>
      </w:r>
      <w:r w:rsidR="00400394">
        <w:rPr>
          <w:rFonts w:ascii="Arial" w:hAnsi="Arial" w:cs="Arial"/>
          <w:b/>
        </w:rPr>
        <w:t>6</w:t>
      </w:r>
      <w:r w:rsidRPr="00541957">
        <w:rPr>
          <w:rFonts w:ascii="Arial" w:hAnsi="Arial" w:cs="Arial"/>
          <w:b/>
        </w:rPr>
        <w:t xml:space="preserve"> (JULY 1, 202</w:t>
      </w:r>
      <w:r w:rsidR="00400394">
        <w:rPr>
          <w:rFonts w:ascii="Arial" w:hAnsi="Arial" w:cs="Arial"/>
          <w:b/>
        </w:rPr>
        <w:t>5</w:t>
      </w:r>
      <w:r w:rsidRPr="00541957">
        <w:rPr>
          <w:rFonts w:ascii="Arial" w:hAnsi="Arial" w:cs="Arial"/>
          <w:b/>
        </w:rPr>
        <w:t xml:space="preserve"> – JUNE 30, 202</w:t>
      </w:r>
      <w:r w:rsidR="00400394">
        <w:rPr>
          <w:rFonts w:ascii="Arial" w:hAnsi="Arial" w:cs="Arial"/>
          <w:b/>
        </w:rPr>
        <w:t>6</w:t>
      </w:r>
      <w:r w:rsidRPr="00541957">
        <w:rPr>
          <w:rFonts w:ascii="Arial" w:hAnsi="Arial" w:cs="Arial"/>
          <w:b/>
        </w:rPr>
        <w:t>)</w:t>
      </w:r>
    </w:p>
    <w:p w14:paraId="7CF67BC8" w14:textId="23425B45" w:rsidR="00DD1C3F" w:rsidRPr="00541957" w:rsidRDefault="00DD1C3F" w:rsidP="007374EA">
      <w:pPr>
        <w:spacing w:after="0" w:line="240" w:lineRule="auto"/>
        <w:rPr>
          <w:rFonts w:ascii="Arial" w:hAnsi="Arial" w:cs="Arial"/>
        </w:rPr>
      </w:pPr>
      <w:permStart w:id="124934286" w:edGrp="everyone"/>
      <w:r w:rsidRPr="00541957">
        <w:rPr>
          <w:rFonts w:ascii="Arial" w:hAnsi="Arial" w:cs="Arial"/>
        </w:rPr>
        <w:t xml:space="preserve">Name of Applicant (Must match the W-9): </w:t>
      </w:r>
      <w:r w:rsidRPr="00541957">
        <w:t xml:space="preserve"> </w:t>
      </w:r>
      <w:r w:rsidRPr="00541957">
        <w:rPr>
          <w:rFonts w:ascii="Arial" w:hAnsi="Arial" w:cs="Arial"/>
        </w:rPr>
        <w:t xml:space="preserve"> </w:t>
      </w:r>
      <w:r w:rsidRPr="00541957">
        <w:rPr>
          <w:rFonts w:ascii="Arial" w:hAnsi="Arial" w:cs="Arial"/>
        </w:rPr>
        <w:fldChar w:fldCharType="begin">
          <w:ffData>
            <w:name w:val=""/>
            <w:enabled/>
            <w:calcOnExit w:val="0"/>
            <w:textInput/>
          </w:ffData>
        </w:fldChar>
      </w:r>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00100F46">
        <w:rPr>
          <w:rFonts w:ascii="Arial" w:hAnsi="Arial" w:cs="Arial"/>
        </w:rPr>
        <w:t> </w:t>
      </w:r>
      <w:r w:rsidR="00100F46">
        <w:rPr>
          <w:rFonts w:ascii="Arial" w:hAnsi="Arial" w:cs="Arial"/>
        </w:rPr>
        <w:t> </w:t>
      </w:r>
      <w:r w:rsidR="00100F46">
        <w:rPr>
          <w:rFonts w:ascii="Arial" w:hAnsi="Arial" w:cs="Arial"/>
        </w:rPr>
        <w:t> </w:t>
      </w:r>
      <w:r w:rsidR="00100F46">
        <w:rPr>
          <w:rFonts w:ascii="Arial" w:hAnsi="Arial" w:cs="Arial"/>
        </w:rPr>
        <w:t> </w:t>
      </w:r>
      <w:r w:rsidR="00100F46">
        <w:rPr>
          <w:rFonts w:ascii="Arial" w:hAnsi="Arial" w:cs="Arial"/>
        </w:rPr>
        <w:t> </w:t>
      </w:r>
      <w:r w:rsidRPr="00541957">
        <w:rPr>
          <w:rFonts w:ascii="Arial" w:hAnsi="Arial" w:cs="Arial"/>
        </w:rPr>
        <w:fldChar w:fldCharType="end"/>
      </w:r>
    </w:p>
    <w:p w14:paraId="16F79BDF" w14:textId="77777777" w:rsidR="00DD1C3F" w:rsidRPr="00541957" w:rsidRDefault="00DD1C3F" w:rsidP="007374EA">
      <w:pPr>
        <w:spacing w:after="0" w:line="240" w:lineRule="auto"/>
        <w:rPr>
          <w:rFonts w:ascii="Arial" w:hAnsi="Arial" w:cs="Arial"/>
        </w:rPr>
      </w:pPr>
      <w:r w:rsidRPr="00541957">
        <w:rPr>
          <w:rFonts w:ascii="Arial" w:hAnsi="Arial" w:cs="Arial"/>
        </w:rPr>
        <w:t>Total Grant Amount Requested (</w:t>
      </w:r>
      <w:r w:rsidRPr="00541957">
        <w:rPr>
          <w:rFonts w:ascii="Arial" w:hAnsi="Arial" w:cs="Arial"/>
          <w:u w:val="single"/>
        </w:rPr>
        <w:t>not to exceed $10,000.00</w:t>
      </w:r>
      <w:r w:rsidRPr="00541957">
        <w:rPr>
          <w:rFonts w:ascii="Arial" w:hAnsi="Arial" w:cs="Arial"/>
        </w:rPr>
        <w:t xml:space="preserve">): $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423895D" w14:textId="77777777" w:rsidR="00DD1C3F" w:rsidRPr="00541957" w:rsidRDefault="00DD1C3F" w:rsidP="007374EA">
      <w:pPr>
        <w:spacing w:after="0" w:line="240" w:lineRule="auto"/>
        <w:rPr>
          <w:rFonts w:ascii="Arial" w:hAnsi="Arial" w:cs="Arial"/>
        </w:rPr>
      </w:pPr>
      <w:r w:rsidRPr="00541957">
        <w:rPr>
          <w:rFonts w:ascii="Arial" w:hAnsi="Arial" w:cs="Arial"/>
        </w:rPr>
        <w:t xml:space="preserve">Applicant’s Tax ID Number:  </w:t>
      </w:r>
      <w:r w:rsidRPr="00541957">
        <w:rPr>
          <w:rFonts w:ascii="Arial" w:hAnsi="Arial" w:cs="Arial"/>
        </w:rPr>
        <w:fldChar w:fldCharType="begin">
          <w:ffData>
            <w:name w:val="Text7"/>
            <w:enabled/>
            <w:calcOnExit w:val="0"/>
            <w:textInput/>
          </w:ffData>
        </w:fldChar>
      </w:r>
      <w:bookmarkStart w:id="9" w:name="Text7"/>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9"/>
    </w:p>
    <w:p w14:paraId="525975F9" w14:textId="77777777" w:rsidR="00DD1C3F" w:rsidRPr="00541957" w:rsidRDefault="00DD1C3F" w:rsidP="007374EA">
      <w:pPr>
        <w:spacing w:after="0" w:line="240" w:lineRule="auto"/>
        <w:rPr>
          <w:rFonts w:ascii="Arial" w:hAnsi="Arial" w:cs="Arial"/>
        </w:rPr>
      </w:pPr>
      <w:r w:rsidRPr="00541957">
        <w:rPr>
          <w:rFonts w:ascii="Arial" w:hAnsi="Arial" w:cs="Arial"/>
        </w:rPr>
        <w:t xml:space="preserve">Applicant’s LaGov Vendor Number:  </w:t>
      </w:r>
      <w:r w:rsidRPr="00541957">
        <w:rPr>
          <w:rFonts w:ascii="Arial" w:hAnsi="Arial" w:cs="Arial"/>
        </w:rPr>
        <w:fldChar w:fldCharType="begin">
          <w:ffData>
            <w:name w:val=""/>
            <w:enabled/>
            <w:calcOnExit w:val="0"/>
            <w:textInput/>
          </w:ffData>
        </w:fldChar>
      </w:r>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p>
    <w:p w14:paraId="4D0FAC58" w14:textId="77777777" w:rsidR="00DD1C3F" w:rsidRPr="00541957" w:rsidRDefault="00DD1C3F" w:rsidP="007374EA">
      <w:pPr>
        <w:spacing w:after="0" w:line="240" w:lineRule="auto"/>
        <w:rPr>
          <w:rFonts w:ascii="Arial" w:hAnsi="Arial" w:cs="Arial"/>
        </w:rPr>
      </w:pPr>
      <w:r w:rsidRPr="00541957">
        <w:rPr>
          <w:rFonts w:ascii="Arial" w:hAnsi="Arial" w:cs="Arial"/>
        </w:rPr>
        <w:t xml:space="preserve">Mailing Address (should match the address on W-9):  </w:t>
      </w:r>
      <w:r w:rsidRPr="00541957">
        <w:rPr>
          <w:rFonts w:ascii="Arial" w:hAnsi="Arial" w:cs="Arial"/>
        </w:rPr>
        <w:fldChar w:fldCharType="begin">
          <w:ffData>
            <w:name w:val="Text5"/>
            <w:enabled/>
            <w:calcOnExit w:val="0"/>
            <w:textInput/>
          </w:ffData>
        </w:fldChar>
      </w:r>
      <w:bookmarkStart w:id="10" w:name="Text5"/>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0"/>
    </w:p>
    <w:p w14:paraId="6D539278" w14:textId="77777777" w:rsidR="00DD1C3F" w:rsidRPr="00541957" w:rsidRDefault="00DD1C3F" w:rsidP="007374EA">
      <w:pPr>
        <w:spacing w:after="0" w:line="240" w:lineRule="auto"/>
        <w:rPr>
          <w:rFonts w:ascii="Arial" w:hAnsi="Arial" w:cs="Arial"/>
        </w:rPr>
      </w:pPr>
      <w:r w:rsidRPr="00541957">
        <w:rPr>
          <w:rFonts w:ascii="Arial" w:hAnsi="Arial" w:cs="Arial"/>
        </w:rPr>
        <w:t xml:space="preserve">City:  </w:t>
      </w:r>
      <w:r w:rsidRPr="00541957">
        <w:rPr>
          <w:rFonts w:ascii="Arial" w:hAnsi="Arial" w:cs="Arial"/>
        </w:rPr>
        <w:fldChar w:fldCharType="begin">
          <w:ffData>
            <w:name w:val="Text10"/>
            <w:enabled/>
            <w:calcOnExit w:val="0"/>
            <w:textInput/>
          </w:ffData>
        </w:fldChar>
      </w:r>
      <w:bookmarkStart w:id="11" w:name="Text10"/>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1"/>
      <w:r w:rsidRPr="00541957">
        <w:rPr>
          <w:rFonts w:ascii="Arial" w:hAnsi="Arial" w:cs="Arial"/>
        </w:rPr>
        <w:tab/>
      </w:r>
      <w:r w:rsidRPr="00541957">
        <w:rPr>
          <w:rFonts w:ascii="Arial" w:hAnsi="Arial" w:cs="Arial"/>
        </w:rPr>
        <w:tab/>
      </w:r>
      <w:r w:rsidRPr="00541957">
        <w:rPr>
          <w:rFonts w:ascii="Arial" w:hAnsi="Arial" w:cs="Arial"/>
        </w:rPr>
        <w:tab/>
        <w:t xml:space="preserve">State:  </w:t>
      </w:r>
      <w:r w:rsidRPr="00541957">
        <w:rPr>
          <w:rFonts w:ascii="Arial" w:hAnsi="Arial" w:cs="Arial"/>
        </w:rPr>
        <w:fldChar w:fldCharType="begin">
          <w:ffData>
            <w:name w:val="Text11"/>
            <w:enabled/>
            <w:calcOnExit w:val="0"/>
            <w:textInput/>
          </w:ffData>
        </w:fldChar>
      </w:r>
      <w:bookmarkStart w:id="12" w:name="Text11"/>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2"/>
      <w:r w:rsidRPr="00541957">
        <w:rPr>
          <w:rFonts w:ascii="Arial" w:hAnsi="Arial" w:cs="Arial"/>
        </w:rPr>
        <w:tab/>
      </w:r>
      <w:r w:rsidRPr="00541957">
        <w:rPr>
          <w:rFonts w:ascii="Arial" w:hAnsi="Arial" w:cs="Arial"/>
        </w:rPr>
        <w:tab/>
      </w:r>
      <w:r w:rsidRPr="00541957">
        <w:rPr>
          <w:rFonts w:ascii="Arial" w:hAnsi="Arial" w:cs="Arial"/>
        </w:rPr>
        <w:tab/>
        <w:t xml:space="preserve">Zip:  </w:t>
      </w:r>
      <w:r w:rsidRPr="00541957">
        <w:rPr>
          <w:rFonts w:ascii="Arial" w:hAnsi="Arial" w:cs="Arial"/>
        </w:rPr>
        <w:fldChar w:fldCharType="begin">
          <w:ffData>
            <w:name w:val="Text12"/>
            <w:enabled/>
            <w:calcOnExit w:val="0"/>
            <w:textInput/>
          </w:ffData>
        </w:fldChar>
      </w:r>
      <w:bookmarkStart w:id="13" w:name="Text12"/>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3"/>
    </w:p>
    <w:p w14:paraId="3A26F204" w14:textId="77777777" w:rsidR="00DD1C3F" w:rsidRPr="00541957" w:rsidRDefault="00DD1C3F" w:rsidP="007374EA">
      <w:pPr>
        <w:spacing w:after="0" w:line="240" w:lineRule="auto"/>
        <w:jc w:val="both"/>
        <w:rPr>
          <w:rFonts w:ascii="Arial" w:hAnsi="Arial" w:cs="Arial"/>
        </w:rPr>
      </w:pPr>
      <w:r w:rsidRPr="00541957">
        <w:rPr>
          <w:rFonts w:ascii="Arial" w:hAnsi="Arial" w:cs="Arial"/>
        </w:rPr>
        <w:t>Authorized Official (person authorized to sign Application and Grant Agreement on behalf of the Applicant):</w:t>
      </w:r>
    </w:p>
    <w:p w14:paraId="031F5701" w14:textId="77777777" w:rsidR="00DD1C3F" w:rsidRPr="00541957" w:rsidRDefault="00DD1C3F" w:rsidP="007374EA">
      <w:pPr>
        <w:spacing w:after="0" w:line="240" w:lineRule="auto"/>
        <w:rPr>
          <w:rFonts w:ascii="Arial" w:hAnsi="Arial" w:cs="Arial"/>
        </w:rPr>
      </w:pPr>
      <w:r w:rsidRPr="00541957">
        <w:rPr>
          <w:rFonts w:ascii="Arial" w:hAnsi="Arial" w:cs="Arial"/>
        </w:rPr>
        <w:t xml:space="preserve">Name/Title:  </w:t>
      </w:r>
      <w:r w:rsidRPr="00541957">
        <w:rPr>
          <w:rFonts w:ascii="Arial" w:hAnsi="Arial" w:cs="Arial"/>
        </w:rPr>
        <w:fldChar w:fldCharType="begin">
          <w:ffData>
            <w:name w:val="Text3"/>
            <w:enabled/>
            <w:calcOnExit w:val="0"/>
            <w:textInput/>
          </w:ffData>
        </w:fldChar>
      </w:r>
      <w:bookmarkStart w:id="14" w:name="Text3"/>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4"/>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p>
    <w:p w14:paraId="645962C8" w14:textId="77777777" w:rsidR="00DD1C3F" w:rsidRPr="00541957" w:rsidRDefault="00DD1C3F" w:rsidP="007374EA">
      <w:pPr>
        <w:spacing w:after="0" w:line="240" w:lineRule="auto"/>
        <w:rPr>
          <w:rFonts w:ascii="Arial" w:hAnsi="Arial" w:cs="Arial"/>
        </w:rPr>
      </w:pPr>
      <w:r w:rsidRPr="00541957">
        <w:rPr>
          <w:rFonts w:ascii="Arial" w:hAnsi="Arial" w:cs="Arial"/>
        </w:rPr>
        <w:t xml:space="preserve">Phone Number:  </w:t>
      </w:r>
      <w:r w:rsidRPr="00541957">
        <w:rPr>
          <w:rFonts w:ascii="Arial" w:hAnsi="Arial" w:cs="Arial"/>
        </w:rPr>
        <w:fldChar w:fldCharType="begin">
          <w:ffData>
            <w:name w:val="Text8"/>
            <w:enabled/>
            <w:calcOnExit w:val="0"/>
            <w:textInput/>
          </w:ffData>
        </w:fldChar>
      </w:r>
      <w:bookmarkStart w:id="15" w:name="Text8"/>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5"/>
      <w:r w:rsidRPr="00541957">
        <w:rPr>
          <w:rFonts w:ascii="Arial" w:hAnsi="Arial" w:cs="Arial"/>
        </w:rPr>
        <w:tab/>
      </w:r>
      <w:r w:rsidRPr="00541957">
        <w:rPr>
          <w:rFonts w:ascii="Arial" w:hAnsi="Arial" w:cs="Arial"/>
        </w:rPr>
        <w:tab/>
      </w:r>
      <w:r w:rsidRPr="00541957">
        <w:rPr>
          <w:rFonts w:ascii="Arial" w:hAnsi="Arial" w:cs="Arial"/>
        </w:rPr>
        <w:tab/>
        <w:t xml:space="preserve">Email:  </w:t>
      </w:r>
      <w:r w:rsidRPr="00541957">
        <w:rPr>
          <w:rFonts w:ascii="Arial" w:hAnsi="Arial" w:cs="Arial"/>
        </w:rPr>
        <w:fldChar w:fldCharType="begin">
          <w:ffData>
            <w:name w:val="Text6"/>
            <w:enabled/>
            <w:calcOnExit w:val="0"/>
            <w:textInput/>
          </w:ffData>
        </w:fldChar>
      </w:r>
      <w:bookmarkStart w:id="16" w:name="Text6"/>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6"/>
    </w:p>
    <w:p w14:paraId="542F6CF2" w14:textId="77777777" w:rsidR="00DD1C3F" w:rsidRPr="00541957" w:rsidRDefault="00DD1C3F" w:rsidP="007374EA">
      <w:pPr>
        <w:spacing w:after="0" w:line="240" w:lineRule="auto"/>
        <w:jc w:val="both"/>
        <w:rPr>
          <w:rFonts w:ascii="Arial" w:hAnsi="Arial" w:cs="Arial"/>
        </w:rPr>
      </w:pPr>
      <w:r w:rsidRPr="00541957">
        <w:rPr>
          <w:rFonts w:ascii="Arial" w:hAnsi="Arial" w:cs="Arial"/>
        </w:rPr>
        <w:t xml:space="preserve">Individual administering grant for the Applicant, point of contact for questions:  </w:t>
      </w:r>
    </w:p>
    <w:p w14:paraId="3A736C09" w14:textId="77777777" w:rsidR="00DD1C3F" w:rsidRPr="00541957" w:rsidRDefault="00DD1C3F" w:rsidP="007374EA">
      <w:pPr>
        <w:spacing w:after="0" w:line="240" w:lineRule="auto"/>
        <w:rPr>
          <w:rFonts w:ascii="Arial" w:hAnsi="Arial" w:cs="Arial"/>
        </w:rPr>
      </w:pPr>
      <w:r w:rsidRPr="00541957">
        <w:rPr>
          <w:rFonts w:ascii="Arial" w:hAnsi="Arial" w:cs="Arial"/>
        </w:rPr>
        <w:t xml:space="preserve">Name/Title:  </w:t>
      </w:r>
      <w:r w:rsidRPr="00541957">
        <w:rPr>
          <w:rFonts w:ascii="Arial" w:hAnsi="Arial" w:cs="Arial"/>
        </w:rPr>
        <w:fldChar w:fldCharType="begin">
          <w:ffData>
            <w:name w:val="Text13"/>
            <w:enabled/>
            <w:calcOnExit w:val="0"/>
            <w:textInput/>
          </w:ffData>
        </w:fldChar>
      </w:r>
      <w:bookmarkStart w:id="17" w:name="Text13"/>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7"/>
    </w:p>
    <w:p w14:paraId="7904733A" w14:textId="77777777" w:rsidR="00DD1C3F" w:rsidRPr="00541957" w:rsidRDefault="00DD1C3F" w:rsidP="007374EA">
      <w:pPr>
        <w:spacing w:after="0" w:line="240" w:lineRule="auto"/>
        <w:rPr>
          <w:rFonts w:ascii="Arial" w:hAnsi="Arial" w:cs="Arial"/>
        </w:rPr>
      </w:pPr>
      <w:r w:rsidRPr="00541957">
        <w:rPr>
          <w:rFonts w:ascii="Arial" w:hAnsi="Arial" w:cs="Arial"/>
        </w:rPr>
        <w:t>Phone Number:</w:t>
      </w:r>
      <w:r w:rsidRPr="00541957">
        <w:rPr>
          <w:rFonts w:ascii="Arial" w:hAnsi="Arial" w:cs="Arial"/>
        </w:rPr>
        <w:fldChar w:fldCharType="begin">
          <w:ffData>
            <w:name w:val="Text14"/>
            <w:enabled/>
            <w:calcOnExit w:val="0"/>
            <w:textInput/>
          </w:ffData>
        </w:fldChar>
      </w:r>
      <w:bookmarkStart w:id="18" w:name="Text14"/>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8"/>
      <w:r w:rsidRPr="00541957">
        <w:rPr>
          <w:rFonts w:ascii="Arial" w:hAnsi="Arial" w:cs="Arial"/>
        </w:rPr>
        <w:tab/>
      </w:r>
      <w:r w:rsidRPr="00541957">
        <w:rPr>
          <w:rFonts w:ascii="Arial" w:hAnsi="Arial" w:cs="Arial"/>
        </w:rPr>
        <w:tab/>
      </w:r>
      <w:r w:rsidRPr="00541957">
        <w:rPr>
          <w:rFonts w:ascii="Arial" w:hAnsi="Arial" w:cs="Arial"/>
        </w:rPr>
        <w:tab/>
        <w:t xml:space="preserve">Email:  </w:t>
      </w:r>
      <w:r w:rsidRPr="00541957">
        <w:rPr>
          <w:rFonts w:ascii="Arial" w:hAnsi="Arial" w:cs="Arial"/>
        </w:rPr>
        <w:fldChar w:fldCharType="begin">
          <w:ffData>
            <w:name w:val="Text15"/>
            <w:enabled/>
            <w:calcOnExit w:val="0"/>
            <w:textInput/>
          </w:ffData>
        </w:fldChar>
      </w:r>
      <w:bookmarkStart w:id="19" w:name="Text15"/>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bookmarkEnd w:id="19"/>
    </w:p>
    <w:p w14:paraId="3AC56FBB" w14:textId="77777777" w:rsidR="00DD1C3F" w:rsidRPr="00541957" w:rsidRDefault="00DD1C3F" w:rsidP="007374EA">
      <w:pPr>
        <w:spacing w:after="0" w:line="240" w:lineRule="auto"/>
        <w:rPr>
          <w:rFonts w:ascii="Arial" w:hAnsi="Arial" w:cs="Arial"/>
        </w:rPr>
      </w:pPr>
    </w:p>
    <w:p w14:paraId="435C35EB" w14:textId="77777777" w:rsidR="00DD1C3F" w:rsidRDefault="00DD1C3F" w:rsidP="007374EA">
      <w:pPr>
        <w:spacing w:after="0" w:line="240" w:lineRule="auto"/>
        <w:jc w:val="both"/>
        <w:rPr>
          <w:rFonts w:ascii="Arial" w:hAnsi="Arial" w:cs="Arial"/>
        </w:rPr>
      </w:pPr>
      <w:r w:rsidRPr="00541957">
        <w:rPr>
          <w:rFonts w:ascii="Arial" w:hAnsi="Arial" w:cs="Arial"/>
        </w:rPr>
        <w:t>I have read and understand all guidelines for the Louisiana Office of Tourism’s Cooperative Marketing Program. I have the power and authority to submit this Application on behalf of the Applicant and to enter into any contracts or agreements on behalf of the Applicant. If the Applicant is awarded funding, I agree on behalf of the Applicant to fulfill the terms and conditions contained in the CMP Guidelines, the Application, and the Grant Agreement. I understand that failure to comply will result in disqualification or forfeiture of grant funds.</w:t>
      </w:r>
    </w:p>
    <w:p w14:paraId="760D00F7" w14:textId="77777777" w:rsidR="00420C56" w:rsidRPr="00541957" w:rsidRDefault="00420C56" w:rsidP="007374EA">
      <w:pPr>
        <w:spacing w:after="0" w:line="240" w:lineRule="auto"/>
        <w:jc w:val="both"/>
        <w:rPr>
          <w:rFonts w:ascii="Arial" w:hAnsi="Arial" w:cs="Arial"/>
        </w:rPr>
      </w:pPr>
    </w:p>
    <w:p w14:paraId="438D622C" w14:textId="77777777" w:rsidR="00DD1C3F" w:rsidRDefault="00DD1C3F" w:rsidP="007374EA">
      <w:pPr>
        <w:spacing w:after="0" w:line="240" w:lineRule="auto"/>
        <w:rPr>
          <w:rFonts w:ascii="Arial" w:hAnsi="Arial" w:cs="Arial"/>
        </w:rPr>
      </w:pPr>
      <w:r w:rsidRPr="00541957">
        <w:rPr>
          <w:rFonts w:ascii="Arial" w:hAnsi="Arial" w:cs="Arial"/>
        </w:rPr>
        <w:fldChar w:fldCharType="begin">
          <w:ffData>
            <w:name w:val="Text15"/>
            <w:enabled/>
            <w:calcOnExit w:val="0"/>
            <w:textInput/>
          </w:ffData>
        </w:fldChar>
      </w:r>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p>
    <w:p w14:paraId="21FBF7BF" w14:textId="77777777" w:rsidR="00DD1C3F" w:rsidRPr="00541957" w:rsidRDefault="00DD1C3F" w:rsidP="007374EA">
      <w:pPr>
        <w:spacing w:after="0" w:line="240" w:lineRule="auto"/>
        <w:rPr>
          <w:rFonts w:ascii="Arial" w:hAnsi="Arial" w:cs="Arial"/>
        </w:rPr>
      </w:pPr>
      <w:r w:rsidRPr="00541957">
        <w:rPr>
          <w:rFonts w:ascii="Arial" w:hAnsi="Arial" w:cs="Arial"/>
        </w:rPr>
        <w:t>Authorized Official’s Printed Name, Title</w:t>
      </w:r>
    </w:p>
    <w:p w14:paraId="5A5C11FB" w14:textId="77777777" w:rsidR="00DD1C3F" w:rsidRPr="00541957" w:rsidRDefault="00DD1C3F" w:rsidP="007374EA">
      <w:pPr>
        <w:spacing w:after="0" w:line="240" w:lineRule="auto"/>
        <w:rPr>
          <w:rFonts w:ascii="Arial" w:hAnsi="Arial" w:cs="Arial"/>
        </w:rPr>
      </w:pPr>
    </w:p>
    <w:p w14:paraId="192AC1D9" w14:textId="77777777" w:rsidR="00DD1C3F" w:rsidRPr="00541957" w:rsidRDefault="00DD1C3F" w:rsidP="007374EA">
      <w:pPr>
        <w:spacing w:after="0" w:line="240" w:lineRule="auto"/>
        <w:rPr>
          <w:rFonts w:ascii="Arial" w:hAnsi="Arial" w:cs="Arial"/>
          <w:u w:val="single"/>
        </w:rPr>
      </w:pPr>
      <w:r w:rsidRPr="00541957">
        <w:rPr>
          <w:rFonts w:ascii="Arial" w:hAnsi="Arial" w:cs="Arial"/>
        </w:rPr>
        <w:fldChar w:fldCharType="begin">
          <w:ffData>
            <w:name w:val="Text15"/>
            <w:enabled/>
            <w:calcOnExit w:val="0"/>
            <w:textInput/>
          </w:ffData>
        </w:fldChar>
      </w:r>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r w:rsidRPr="00541957">
        <w:rPr>
          <w:rFonts w:ascii="Arial" w:hAnsi="Arial" w:cs="Arial"/>
        </w:rPr>
        <w:tab/>
      </w:r>
      <w:r w:rsidRPr="00541957">
        <w:rPr>
          <w:rFonts w:ascii="Arial" w:hAnsi="Arial" w:cs="Arial"/>
        </w:rPr>
        <w:tab/>
      </w:r>
      <w:r w:rsidRPr="0054195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41957">
        <w:rPr>
          <w:rFonts w:ascii="Arial" w:hAnsi="Arial" w:cs="Arial"/>
        </w:rPr>
        <w:fldChar w:fldCharType="begin">
          <w:ffData>
            <w:name w:val="Text15"/>
            <w:enabled/>
            <w:calcOnExit w:val="0"/>
            <w:textInput/>
          </w:ffData>
        </w:fldChar>
      </w:r>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eastAsia="MS Mincho" w:hAnsi="Arial" w:cs="Arial"/>
          <w:noProof/>
        </w:rPr>
        <w:t> </w:t>
      </w:r>
      <w:r w:rsidRPr="00541957">
        <w:rPr>
          <w:rFonts w:ascii="Arial" w:hAnsi="Arial" w:cs="Arial"/>
        </w:rPr>
        <w:fldChar w:fldCharType="end"/>
      </w:r>
    </w:p>
    <w:p w14:paraId="185B5862" w14:textId="77777777" w:rsidR="00DD1C3F" w:rsidRPr="00541957" w:rsidRDefault="00DD1C3F" w:rsidP="007374EA">
      <w:pPr>
        <w:spacing w:after="0" w:line="240" w:lineRule="auto"/>
        <w:rPr>
          <w:rFonts w:ascii="Arial" w:hAnsi="Arial" w:cs="Arial"/>
        </w:rPr>
      </w:pPr>
      <w:r w:rsidRPr="00541957">
        <w:rPr>
          <w:rFonts w:ascii="Arial" w:hAnsi="Arial" w:cs="Arial"/>
        </w:rPr>
        <w:t xml:space="preserve">Authorized Official’s Signature </w:t>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Date</w:t>
      </w:r>
      <w:permEnd w:id="124934286"/>
      <w:r w:rsidRPr="00541957">
        <w:rPr>
          <w:rFonts w:ascii="Arial" w:hAnsi="Arial" w:cs="Arial"/>
        </w:rPr>
        <w:br w:type="page"/>
      </w:r>
    </w:p>
    <w:p w14:paraId="35F17675" w14:textId="77777777" w:rsidR="00DD1C3F" w:rsidRPr="00541957" w:rsidRDefault="00DD1C3F" w:rsidP="007374EA">
      <w:pPr>
        <w:spacing w:after="0" w:line="240" w:lineRule="auto"/>
        <w:jc w:val="both"/>
        <w:rPr>
          <w:rFonts w:ascii="Arial" w:hAnsi="Arial" w:cs="Arial"/>
          <w:b/>
        </w:rPr>
      </w:pPr>
      <w:r w:rsidRPr="00541957">
        <w:rPr>
          <w:rFonts w:ascii="Arial" w:hAnsi="Arial" w:cs="Arial"/>
          <w:b/>
        </w:rPr>
        <w:lastRenderedPageBreak/>
        <w:t xml:space="preserve">ATTACHMENT B: APPLICANT’S CMP PROPOSED MEDIA PLAN (This form may be reproduced, but all requested information must be provided. Add lines as needed.) </w:t>
      </w:r>
    </w:p>
    <w:p w14:paraId="0B5A3B54" w14:textId="1FF8B0D7" w:rsidR="00DD1C3F" w:rsidRPr="00541957" w:rsidRDefault="00DD1C3F" w:rsidP="007374EA">
      <w:pPr>
        <w:spacing w:after="0" w:line="240" w:lineRule="auto"/>
        <w:rPr>
          <w:rFonts w:ascii="Arial" w:hAnsi="Arial" w:cs="Arial"/>
          <w:b/>
        </w:rPr>
      </w:pPr>
      <w:r w:rsidRPr="00541957">
        <w:rPr>
          <w:rFonts w:ascii="Arial" w:hAnsi="Arial" w:cs="Arial"/>
          <w:b/>
        </w:rPr>
        <w:t xml:space="preserve">Name of Applicant:  </w:t>
      </w:r>
      <w:permStart w:id="482871640" w:edGrp="everyone"/>
      <w:r w:rsidRPr="00541957">
        <w:rPr>
          <w:rFonts w:ascii="Arial" w:hAnsi="Arial" w:cs="Arial"/>
        </w:rPr>
        <w:fldChar w:fldCharType="begin">
          <w:ffData>
            <w:name w:val="Text15"/>
            <w:enabled/>
            <w:calcOnExit w:val="0"/>
            <w:textInput/>
          </w:ffData>
        </w:fldChar>
      </w:r>
      <w:r w:rsidRPr="00541957">
        <w:rPr>
          <w:rFonts w:ascii="Arial" w:hAnsi="Arial" w:cs="Arial"/>
        </w:rPr>
        <w:instrText xml:space="preserve"> FORMTEXT </w:instrText>
      </w:r>
      <w:r w:rsidRPr="00541957">
        <w:rPr>
          <w:rFonts w:ascii="Arial" w:hAnsi="Arial" w:cs="Arial"/>
        </w:rPr>
      </w:r>
      <w:r w:rsidRPr="00541957">
        <w:rPr>
          <w:rFonts w:ascii="Arial" w:hAnsi="Arial" w:cs="Arial"/>
        </w:rPr>
        <w:fldChar w:fldCharType="separate"/>
      </w:r>
      <w:r w:rsidR="00100F46">
        <w:rPr>
          <w:rFonts w:ascii="Arial" w:hAnsi="Arial" w:cs="Arial"/>
        </w:rPr>
        <w:t> </w:t>
      </w:r>
      <w:r w:rsidR="00100F46">
        <w:rPr>
          <w:rFonts w:ascii="Arial" w:hAnsi="Arial" w:cs="Arial"/>
        </w:rPr>
        <w:t> </w:t>
      </w:r>
      <w:r w:rsidR="00100F46">
        <w:rPr>
          <w:rFonts w:ascii="Arial" w:hAnsi="Arial" w:cs="Arial"/>
        </w:rPr>
        <w:t> </w:t>
      </w:r>
      <w:r w:rsidR="00100F46">
        <w:rPr>
          <w:rFonts w:ascii="Arial" w:hAnsi="Arial" w:cs="Arial"/>
        </w:rPr>
        <w:t> </w:t>
      </w:r>
      <w:r w:rsidR="00100F46">
        <w:rPr>
          <w:rFonts w:ascii="Arial" w:hAnsi="Arial" w:cs="Arial"/>
        </w:rPr>
        <w:t> </w:t>
      </w:r>
      <w:r w:rsidRPr="00541957">
        <w:rPr>
          <w:rFonts w:ascii="Arial" w:hAnsi="Arial" w:cs="Arial"/>
        </w:rPr>
        <w:fldChar w:fldCharType="end"/>
      </w:r>
    </w:p>
    <w:permEnd w:id="482871640"/>
    <w:p w14:paraId="1FA2AA4F" w14:textId="77777777" w:rsidR="00DD1C3F" w:rsidRPr="00541957" w:rsidRDefault="00DD1C3F" w:rsidP="007374EA">
      <w:pPr>
        <w:spacing w:after="0" w:line="240" w:lineRule="auto"/>
        <w:rPr>
          <w:rFonts w:ascii="Arial" w:hAnsi="Arial" w:cs="Arial"/>
        </w:rPr>
      </w:pPr>
    </w:p>
    <w:p w14:paraId="3E6C534B" w14:textId="77777777" w:rsidR="00DD1C3F" w:rsidRPr="00541957" w:rsidRDefault="00DD1C3F" w:rsidP="007374EA">
      <w:pPr>
        <w:spacing w:after="0" w:line="240" w:lineRule="auto"/>
        <w:rPr>
          <w:rFonts w:ascii="Arial" w:hAnsi="Arial" w:cs="Arial"/>
        </w:rPr>
      </w:pPr>
      <w:r w:rsidRPr="00541957">
        <w:rPr>
          <w:rFonts w:ascii="Arial" w:hAnsi="Arial" w:cs="Arial"/>
          <w:b/>
        </w:rPr>
        <w:t xml:space="preserve">Section I: Proposed Media </w:t>
      </w:r>
    </w:p>
    <w:p w14:paraId="5CC43FBB" w14:textId="77777777" w:rsidR="00DD1C3F" w:rsidRPr="00541957" w:rsidRDefault="00DD1C3F" w:rsidP="007374EA">
      <w:pPr>
        <w:spacing w:after="0" w:line="240" w:lineRule="auto"/>
        <w:rPr>
          <w:rFonts w:ascii="Arial" w:hAnsi="Arial" w:cs="Arial"/>
          <w:b/>
        </w:rPr>
      </w:pPr>
    </w:p>
    <w:p w14:paraId="6FCDE0D1" w14:textId="77777777" w:rsidR="00DD1C3F" w:rsidRPr="00541957" w:rsidRDefault="00DD1C3F" w:rsidP="007374EA">
      <w:pPr>
        <w:spacing w:after="0" w:line="240" w:lineRule="auto"/>
        <w:rPr>
          <w:rFonts w:ascii="Arial" w:hAnsi="Arial" w:cs="Arial"/>
          <w:b/>
        </w:rPr>
      </w:pPr>
      <w:permStart w:id="715793060" w:edGrp="everyone"/>
      <w:r w:rsidRPr="00541957">
        <w:rPr>
          <w:rFonts w:ascii="Arial" w:hAnsi="Arial" w:cs="Arial"/>
          <w:b/>
        </w:rPr>
        <w:t>PRINT (MAGAZINE/NEWSPAPER)</w:t>
      </w:r>
    </w:p>
    <w:tbl>
      <w:tblPr>
        <w:tblStyle w:val="TableGrid1"/>
        <w:tblW w:w="8725" w:type="dxa"/>
        <w:tblLook w:val="00A0" w:firstRow="1" w:lastRow="0" w:firstColumn="1" w:lastColumn="0" w:noHBand="0" w:noVBand="0"/>
      </w:tblPr>
      <w:tblGrid>
        <w:gridCol w:w="2128"/>
        <w:gridCol w:w="1197"/>
        <w:gridCol w:w="1260"/>
        <w:gridCol w:w="1620"/>
        <w:gridCol w:w="1338"/>
        <w:gridCol w:w="1182"/>
      </w:tblGrid>
      <w:tr w:rsidR="00DD1C3F" w:rsidRPr="00541957" w14:paraId="00790321" w14:textId="77777777" w:rsidTr="004E5ABC">
        <w:tc>
          <w:tcPr>
            <w:tcW w:w="2128" w:type="dxa"/>
          </w:tcPr>
          <w:p w14:paraId="4836A3BE" w14:textId="77777777" w:rsidR="00DD1C3F" w:rsidRPr="00541957" w:rsidRDefault="00DD1C3F" w:rsidP="007374EA">
            <w:pPr>
              <w:rPr>
                <w:rFonts w:ascii="Arial" w:hAnsi="Arial" w:cs="Arial"/>
              </w:rPr>
            </w:pPr>
            <w:r w:rsidRPr="00541957">
              <w:rPr>
                <w:rFonts w:ascii="Arial" w:hAnsi="Arial" w:cs="Arial"/>
              </w:rPr>
              <w:t>Publication Name</w:t>
            </w:r>
          </w:p>
        </w:tc>
        <w:tc>
          <w:tcPr>
            <w:tcW w:w="1197" w:type="dxa"/>
          </w:tcPr>
          <w:p w14:paraId="73348690" w14:textId="77777777" w:rsidR="00DD1C3F" w:rsidRPr="00541957" w:rsidRDefault="00DD1C3F" w:rsidP="007374EA">
            <w:pPr>
              <w:rPr>
                <w:rFonts w:ascii="Arial" w:hAnsi="Arial" w:cs="Arial"/>
              </w:rPr>
            </w:pPr>
            <w:r w:rsidRPr="00541957">
              <w:rPr>
                <w:rFonts w:ascii="Arial" w:hAnsi="Arial" w:cs="Arial"/>
              </w:rPr>
              <w:t>Issue Date</w:t>
            </w:r>
          </w:p>
        </w:tc>
        <w:tc>
          <w:tcPr>
            <w:tcW w:w="1260" w:type="dxa"/>
          </w:tcPr>
          <w:p w14:paraId="411B3AA6" w14:textId="77777777" w:rsidR="00DD1C3F" w:rsidRPr="00541957" w:rsidRDefault="00DD1C3F" w:rsidP="007374EA">
            <w:pPr>
              <w:rPr>
                <w:rFonts w:ascii="Arial" w:hAnsi="Arial" w:cs="Arial"/>
              </w:rPr>
            </w:pPr>
            <w:r w:rsidRPr="00541957">
              <w:rPr>
                <w:rFonts w:ascii="Arial" w:hAnsi="Arial" w:cs="Arial"/>
              </w:rPr>
              <w:t>Ad Size</w:t>
            </w:r>
          </w:p>
        </w:tc>
        <w:tc>
          <w:tcPr>
            <w:tcW w:w="1620" w:type="dxa"/>
          </w:tcPr>
          <w:p w14:paraId="4CA5C15B" w14:textId="77777777" w:rsidR="00DD1C3F" w:rsidRPr="00541957" w:rsidRDefault="00DD1C3F" w:rsidP="007374EA">
            <w:pPr>
              <w:rPr>
                <w:rFonts w:ascii="Arial" w:hAnsi="Arial" w:cs="Arial"/>
              </w:rPr>
            </w:pPr>
            <w:r w:rsidRPr="00541957">
              <w:rPr>
                <w:rFonts w:ascii="Arial" w:hAnsi="Arial" w:cs="Arial"/>
              </w:rPr>
              <w:t>Market(s)</w:t>
            </w:r>
          </w:p>
        </w:tc>
        <w:tc>
          <w:tcPr>
            <w:tcW w:w="1338" w:type="dxa"/>
          </w:tcPr>
          <w:p w14:paraId="0DF78BBD" w14:textId="77777777" w:rsidR="00DD1C3F" w:rsidRPr="00541957" w:rsidRDefault="00DD1C3F" w:rsidP="007374EA">
            <w:pPr>
              <w:rPr>
                <w:rFonts w:ascii="Arial" w:hAnsi="Arial" w:cs="Arial"/>
              </w:rPr>
            </w:pPr>
            <w:r w:rsidRPr="00541957">
              <w:rPr>
                <w:rFonts w:ascii="Arial" w:hAnsi="Arial" w:cs="Arial"/>
              </w:rPr>
              <w:t>Total Cost</w:t>
            </w:r>
          </w:p>
        </w:tc>
        <w:tc>
          <w:tcPr>
            <w:tcW w:w="1182" w:type="dxa"/>
          </w:tcPr>
          <w:p w14:paraId="6CB896AB" w14:textId="77777777" w:rsidR="00DD1C3F" w:rsidRPr="00541957" w:rsidRDefault="00DD1C3F" w:rsidP="007374EA">
            <w:pPr>
              <w:rPr>
                <w:rFonts w:ascii="Arial" w:hAnsi="Arial" w:cs="Arial"/>
              </w:rPr>
            </w:pPr>
            <w:r w:rsidRPr="00541957">
              <w:rPr>
                <w:rFonts w:ascii="Arial" w:hAnsi="Arial" w:cs="Arial"/>
              </w:rPr>
              <w:t>LTA Program? (Y/N)</w:t>
            </w:r>
          </w:p>
        </w:tc>
      </w:tr>
      <w:tr w:rsidR="00DD1C3F" w:rsidRPr="00541957" w14:paraId="5EDA49CD" w14:textId="77777777" w:rsidTr="004E5ABC">
        <w:tc>
          <w:tcPr>
            <w:tcW w:w="2128" w:type="dxa"/>
          </w:tcPr>
          <w:p w14:paraId="3D79B6C5" w14:textId="77777777" w:rsidR="00DD1C3F" w:rsidRPr="00541957" w:rsidRDefault="00DD1C3F" w:rsidP="007374EA">
            <w:pPr>
              <w:rPr>
                <w:rFonts w:ascii="Arial" w:hAnsi="Arial" w:cs="Arial"/>
              </w:rPr>
            </w:pPr>
          </w:p>
        </w:tc>
        <w:tc>
          <w:tcPr>
            <w:tcW w:w="1197" w:type="dxa"/>
          </w:tcPr>
          <w:p w14:paraId="01657CBD" w14:textId="77777777" w:rsidR="00DD1C3F" w:rsidRPr="00541957" w:rsidRDefault="00DD1C3F" w:rsidP="007374EA">
            <w:pPr>
              <w:rPr>
                <w:rFonts w:ascii="Arial" w:hAnsi="Arial" w:cs="Arial"/>
              </w:rPr>
            </w:pPr>
          </w:p>
        </w:tc>
        <w:tc>
          <w:tcPr>
            <w:tcW w:w="1260" w:type="dxa"/>
          </w:tcPr>
          <w:p w14:paraId="2D6EFD15" w14:textId="77777777" w:rsidR="00DD1C3F" w:rsidRPr="00541957" w:rsidRDefault="00DD1C3F" w:rsidP="007374EA">
            <w:pPr>
              <w:rPr>
                <w:rFonts w:ascii="Arial" w:hAnsi="Arial" w:cs="Arial"/>
              </w:rPr>
            </w:pPr>
          </w:p>
        </w:tc>
        <w:tc>
          <w:tcPr>
            <w:tcW w:w="1620" w:type="dxa"/>
          </w:tcPr>
          <w:p w14:paraId="15EFDEBB" w14:textId="77777777" w:rsidR="00DD1C3F" w:rsidRPr="00541957" w:rsidRDefault="00DD1C3F" w:rsidP="007374EA">
            <w:pPr>
              <w:rPr>
                <w:rFonts w:ascii="Arial" w:hAnsi="Arial" w:cs="Arial"/>
              </w:rPr>
            </w:pPr>
          </w:p>
        </w:tc>
        <w:tc>
          <w:tcPr>
            <w:tcW w:w="1338" w:type="dxa"/>
          </w:tcPr>
          <w:p w14:paraId="2E407195" w14:textId="77777777" w:rsidR="00DD1C3F" w:rsidRPr="00541957" w:rsidRDefault="00DD1C3F" w:rsidP="007374EA">
            <w:pPr>
              <w:rPr>
                <w:rFonts w:ascii="Arial" w:hAnsi="Arial" w:cs="Arial"/>
              </w:rPr>
            </w:pPr>
          </w:p>
        </w:tc>
        <w:tc>
          <w:tcPr>
            <w:tcW w:w="1182" w:type="dxa"/>
          </w:tcPr>
          <w:p w14:paraId="79522174" w14:textId="77777777" w:rsidR="00DD1C3F" w:rsidRPr="00541957" w:rsidRDefault="00DD1C3F" w:rsidP="007374EA">
            <w:pPr>
              <w:rPr>
                <w:rFonts w:ascii="Arial" w:hAnsi="Arial" w:cs="Arial"/>
              </w:rPr>
            </w:pPr>
          </w:p>
        </w:tc>
      </w:tr>
      <w:tr w:rsidR="00DD1C3F" w:rsidRPr="00541957" w14:paraId="7AB5D44E" w14:textId="77777777" w:rsidTr="004E5ABC">
        <w:tc>
          <w:tcPr>
            <w:tcW w:w="2128" w:type="dxa"/>
          </w:tcPr>
          <w:p w14:paraId="774E19DB" w14:textId="77777777" w:rsidR="00DD1C3F" w:rsidRPr="00541957" w:rsidRDefault="00DD1C3F" w:rsidP="007374EA">
            <w:pPr>
              <w:rPr>
                <w:rFonts w:ascii="Arial" w:hAnsi="Arial" w:cs="Arial"/>
              </w:rPr>
            </w:pPr>
          </w:p>
        </w:tc>
        <w:tc>
          <w:tcPr>
            <w:tcW w:w="1197" w:type="dxa"/>
          </w:tcPr>
          <w:p w14:paraId="0A42E557" w14:textId="77777777" w:rsidR="00DD1C3F" w:rsidRPr="00541957" w:rsidRDefault="00DD1C3F" w:rsidP="007374EA">
            <w:pPr>
              <w:rPr>
                <w:rFonts w:ascii="Arial" w:hAnsi="Arial" w:cs="Arial"/>
              </w:rPr>
            </w:pPr>
          </w:p>
        </w:tc>
        <w:tc>
          <w:tcPr>
            <w:tcW w:w="1260" w:type="dxa"/>
          </w:tcPr>
          <w:p w14:paraId="4364FAF8" w14:textId="77777777" w:rsidR="00DD1C3F" w:rsidRPr="00541957" w:rsidRDefault="00DD1C3F" w:rsidP="007374EA">
            <w:pPr>
              <w:rPr>
                <w:rFonts w:ascii="Arial" w:hAnsi="Arial" w:cs="Arial"/>
              </w:rPr>
            </w:pPr>
          </w:p>
        </w:tc>
        <w:tc>
          <w:tcPr>
            <w:tcW w:w="1620" w:type="dxa"/>
          </w:tcPr>
          <w:p w14:paraId="13FCD70F" w14:textId="77777777" w:rsidR="00DD1C3F" w:rsidRPr="00541957" w:rsidRDefault="00DD1C3F" w:rsidP="007374EA">
            <w:pPr>
              <w:rPr>
                <w:rFonts w:ascii="Arial" w:hAnsi="Arial" w:cs="Arial"/>
              </w:rPr>
            </w:pPr>
          </w:p>
        </w:tc>
        <w:tc>
          <w:tcPr>
            <w:tcW w:w="1338" w:type="dxa"/>
          </w:tcPr>
          <w:p w14:paraId="65D3218E" w14:textId="77777777" w:rsidR="00DD1C3F" w:rsidRPr="00541957" w:rsidRDefault="00DD1C3F" w:rsidP="007374EA">
            <w:pPr>
              <w:rPr>
                <w:rFonts w:ascii="Arial" w:hAnsi="Arial" w:cs="Arial"/>
              </w:rPr>
            </w:pPr>
          </w:p>
        </w:tc>
        <w:tc>
          <w:tcPr>
            <w:tcW w:w="1182" w:type="dxa"/>
          </w:tcPr>
          <w:p w14:paraId="6FBB2CE2" w14:textId="77777777" w:rsidR="00DD1C3F" w:rsidRPr="00541957" w:rsidRDefault="00DD1C3F" w:rsidP="007374EA">
            <w:pPr>
              <w:rPr>
                <w:rFonts w:ascii="Arial" w:hAnsi="Arial" w:cs="Arial"/>
              </w:rPr>
            </w:pPr>
          </w:p>
        </w:tc>
      </w:tr>
      <w:tr w:rsidR="00DD1C3F" w:rsidRPr="00541957" w14:paraId="7CCE2103" w14:textId="77777777" w:rsidTr="004E5ABC">
        <w:tc>
          <w:tcPr>
            <w:tcW w:w="2128" w:type="dxa"/>
          </w:tcPr>
          <w:p w14:paraId="2C9EBE6E" w14:textId="77777777" w:rsidR="00DD1C3F" w:rsidRPr="00541957" w:rsidRDefault="00DD1C3F" w:rsidP="007374EA">
            <w:pPr>
              <w:rPr>
                <w:rFonts w:ascii="Arial" w:hAnsi="Arial" w:cs="Arial"/>
              </w:rPr>
            </w:pPr>
          </w:p>
        </w:tc>
        <w:tc>
          <w:tcPr>
            <w:tcW w:w="1197" w:type="dxa"/>
          </w:tcPr>
          <w:p w14:paraId="60FC52CF" w14:textId="77777777" w:rsidR="00DD1C3F" w:rsidRPr="00541957" w:rsidRDefault="00DD1C3F" w:rsidP="007374EA">
            <w:pPr>
              <w:rPr>
                <w:rFonts w:ascii="Arial" w:hAnsi="Arial" w:cs="Arial"/>
              </w:rPr>
            </w:pPr>
          </w:p>
        </w:tc>
        <w:tc>
          <w:tcPr>
            <w:tcW w:w="1260" w:type="dxa"/>
          </w:tcPr>
          <w:p w14:paraId="4B01A8AA" w14:textId="77777777" w:rsidR="00DD1C3F" w:rsidRPr="00541957" w:rsidRDefault="00DD1C3F" w:rsidP="007374EA">
            <w:pPr>
              <w:rPr>
                <w:rFonts w:ascii="Arial" w:hAnsi="Arial" w:cs="Arial"/>
              </w:rPr>
            </w:pPr>
          </w:p>
        </w:tc>
        <w:tc>
          <w:tcPr>
            <w:tcW w:w="1620" w:type="dxa"/>
          </w:tcPr>
          <w:p w14:paraId="19B056F4" w14:textId="77777777" w:rsidR="00DD1C3F" w:rsidRPr="00541957" w:rsidRDefault="00DD1C3F" w:rsidP="007374EA">
            <w:pPr>
              <w:rPr>
                <w:rFonts w:ascii="Arial" w:hAnsi="Arial" w:cs="Arial"/>
              </w:rPr>
            </w:pPr>
          </w:p>
        </w:tc>
        <w:tc>
          <w:tcPr>
            <w:tcW w:w="1338" w:type="dxa"/>
          </w:tcPr>
          <w:p w14:paraId="1D049646" w14:textId="77777777" w:rsidR="00DD1C3F" w:rsidRPr="00541957" w:rsidRDefault="00DD1C3F" w:rsidP="007374EA">
            <w:pPr>
              <w:rPr>
                <w:rFonts w:ascii="Arial" w:hAnsi="Arial" w:cs="Arial"/>
              </w:rPr>
            </w:pPr>
          </w:p>
        </w:tc>
        <w:tc>
          <w:tcPr>
            <w:tcW w:w="1182" w:type="dxa"/>
          </w:tcPr>
          <w:p w14:paraId="5405C7C8" w14:textId="77777777" w:rsidR="00DD1C3F" w:rsidRPr="00541957" w:rsidRDefault="00DD1C3F" w:rsidP="007374EA">
            <w:pPr>
              <w:rPr>
                <w:rFonts w:ascii="Arial" w:hAnsi="Arial" w:cs="Arial"/>
              </w:rPr>
            </w:pPr>
          </w:p>
        </w:tc>
      </w:tr>
    </w:tbl>
    <w:p w14:paraId="0AD57CBC" w14:textId="77777777" w:rsidR="00DD1C3F" w:rsidRPr="00541957" w:rsidRDefault="00DD1C3F" w:rsidP="007374EA">
      <w:pPr>
        <w:spacing w:after="0" w:line="240" w:lineRule="auto"/>
        <w:rPr>
          <w:rFonts w:ascii="Arial" w:hAnsi="Arial" w:cs="Arial"/>
          <w:b/>
        </w:rPr>
      </w:pPr>
    </w:p>
    <w:p w14:paraId="3B1EE987" w14:textId="77777777" w:rsidR="00DD1C3F" w:rsidRPr="00541957" w:rsidRDefault="00DD1C3F" w:rsidP="007374EA">
      <w:pPr>
        <w:spacing w:after="0" w:line="240" w:lineRule="auto"/>
        <w:rPr>
          <w:rFonts w:ascii="Arial" w:hAnsi="Arial" w:cs="Arial"/>
          <w:b/>
        </w:rPr>
      </w:pPr>
      <w:r w:rsidRPr="00541957">
        <w:rPr>
          <w:rFonts w:ascii="Arial" w:hAnsi="Arial" w:cs="Arial"/>
          <w:b/>
        </w:rPr>
        <w:t>TV/CABLE/OTT</w:t>
      </w:r>
    </w:p>
    <w:p w14:paraId="2BF1A07C" w14:textId="77777777" w:rsidR="00DD1C3F" w:rsidRPr="00541957" w:rsidRDefault="00DD1C3F" w:rsidP="007374EA">
      <w:pPr>
        <w:spacing w:after="0" w:line="240" w:lineRule="auto"/>
        <w:rPr>
          <w:rFonts w:ascii="Arial" w:hAnsi="Arial" w:cs="Arial"/>
          <w:i/>
        </w:rPr>
      </w:pPr>
      <w:r w:rsidRPr="00541957">
        <w:rPr>
          <w:rFonts w:ascii="Arial" w:hAnsi="Arial" w:cs="Arial"/>
          <w:b/>
          <w:i/>
        </w:rPr>
        <w:t>*</w:t>
      </w:r>
      <w:r w:rsidRPr="00541957">
        <w:rPr>
          <w:rFonts w:ascii="Arial" w:hAnsi="Arial" w:cs="Arial"/>
          <w:i/>
        </w:rPr>
        <w:t>DMA – Designated Marketing Area</w:t>
      </w:r>
    </w:p>
    <w:tbl>
      <w:tblPr>
        <w:tblStyle w:val="TableGrid1"/>
        <w:tblW w:w="8725" w:type="dxa"/>
        <w:tblLook w:val="00A0" w:firstRow="1" w:lastRow="0" w:firstColumn="1" w:lastColumn="0" w:noHBand="0" w:noVBand="0"/>
      </w:tblPr>
      <w:tblGrid>
        <w:gridCol w:w="2065"/>
        <w:gridCol w:w="2070"/>
        <w:gridCol w:w="2070"/>
        <w:gridCol w:w="1338"/>
        <w:gridCol w:w="1182"/>
      </w:tblGrid>
      <w:tr w:rsidR="00DD1C3F" w:rsidRPr="00541957" w14:paraId="342DB089" w14:textId="77777777" w:rsidTr="004E5ABC">
        <w:tc>
          <w:tcPr>
            <w:tcW w:w="2065" w:type="dxa"/>
          </w:tcPr>
          <w:p w14:paraId="6FA6709D" w14:textId="77777777" w:rsidR="00DD1C3F" w:rsidRPr="00541957" w:rsidRDefault="00DD1C3F" w:rsidP="007374EA">
            <w:pPr>
              <w:rPr>
                <w:rFonts w:ascii="Arial" w:hAnsi="Arial" w:cs="Arial"/>
              </w:rPr>
            </w:pPr>
            <w:r w:rsidRPr="00541957">
              <w:rPr>
                <w:rFonts w:ascii="Arial" w:hAnsi="Arial" w:cs="Arial"/>
              </w:rPr>
              <w:t xml:space="preserve">Station </w:t>
            </w:r>
          </w:p>
        </w:tc>
        <w:tc>
          <w:tcPr>
            <w:tcW w:w="2070" w:type="dxa"/>
          </w:tcPr>
          <w:p w14:paraId="5F3B2062" w14:textId="77777777" w:rsidR="00DD1C3F" w:rsidRPr="00541957" w:rsidRDefault="00DD1C3F" w:rsidP="007374EA">
            <w:pPr>
              <w:rPr>
                <w:rFonts w:ascii="Arial" w:hAnsi="Arial" w:cs="Arial"/>
              </w:rPr>
            </w:pPr>
            <w:r w:rsidRPr="00541957">
              <w:rPr>
                <w:rFonts w:ascii="Arial" w:hAnsi="Arial" w:cs="Arial"/>
              </w:rPr>
              <w:t>Dates</w:t>
            </w:r>
          </w:p>
        </w:tc>
        <w:tc>
          <w:tcPr>
            <w:tcW w:w="2070" w:type="dxa"/>
          </w:tcPr>
          <w:p w14:paraId="7A56386C" w14:textId="77777777" w:rsidR="00DD1C3F" w:rsidRPr="00541957" w:rsidRDefault="00DD1C3F" w:rsidP="007374EA">
            <w:pPr>
              <w:rPr>
                <w:rFonts w:ascii="Arial" w:hAnsi="Arial" w:cs="Arial"/>
              </w:rPr>
            </w:pPr>
            <w:r w:rsidRPr="00541957">
              <w:rPr>
                <w:rFonts w:ascii="Arial" w:hAnsi="Arial" w:cs="Arial"/>
              </w:rPr>
              <w:t>DMA</w:t>
            </w:r>
          </w:p>
        </w:tc>
        <w:tc>
          <w:tcPr>
            <w:tcW w:w="1338" w:type="dxa"/>
          </w:tcPr>
          <w:p w14:paraId="58BF8BDB" w14:textId="77777777" w:rsidR="00DD1C3F" w:rsidRPr="00541957" w:rsidRDefault="00DD1C3F" w:rsidP="007374EA">
            <w:pPr>
              <w:rPr>
                <w:rFonts w:ascii="Arial" w:hAnsi="Arial" w:cs="Arial"/>
              </w:rPr>
            </w:pPr>
            <w:r w:rsidRPr="00541957">
              <w:rPr>
                <w:rFonts w:ascii="Arial" w:hAnsi="Arial" w:cs="Arial"/>
              </w:rPr>
              <w:t>Total Cost</w:t>
            </w:r>
          </w:p>
        </w:tc>
        <w:tc>
          <w:tcPr>
            <w:tcW w:w="1182" w:type="dxa"/>
          </w:tcPr>
          <w:p w14:paraId="47653DE1" w14:textId="77777777" w:rsidR="00DD1C3F" w:rsidRPr="00541957" w:rsidRDefault="00DD1C3F" w:rsidP="007374EA">
            <w:pPr>
              <w:rPr>
                <w:rFonts w:ascii="Arial" w:hAnsi="Arial" w:cs="Arial"/>
              </w:rPr>
            </w:pPr>
            <w:r w:rsidRPr="00541957">
              <w:rPr>
                <w:rFonts w:ascii="Arial" w:hAnsi="Arial" w:cs="Arial"/>
              </w:rPr>
              <w:t>LTA Program?</w:t>
            </w:r>
          </w:p>
          <w:p w14:paraId="1203BB1B" w14:textId="77777777" w:rsidR="00DD1C3F" w:rsidRPr="00541957" w:rsidRDefault="00DD1C3F" w:rsidP="007374EA">
            <w:pPr>
              <w:rPr>
                <w:rFonts w:ascii="Arial" w:hAnsi="Arial" w:cs="Arial"/>
              </w:rPr>
            </w:pPr>
            <w:r w:rsidRPr="00541957">
              <w:rPr>
                <w:rFonts w:ascii="Arial" w:hAnsi="Arial" w:cs="Arial"/>
              </w:rPr>
              <w:t>(Y/N)</w:t>
            </w:r>
          </w:p>
        </w:tc>
      </w:tr>
      <w:tr w:rsidR="00DD1C3F" w:rsidRPr="00541957" w14:paraId="063FF066" w14:textId="77777777" w:rsidTr="004E5ABC">
        <w:tc>
          <w:tcPr>
            <w:tcW w:w="2065" w:type="dxa"/>
          </w:tcPr>
          <w:p w14:paraId="57DA344F" w14:textId="77777777" w:rsidR="00DD1C3F" w:rsidRPr="00541957" w:rsidRDefault="00DD1C3F" w:rsidP="007374EA">
            <w:pPr>
              <w:rPr>
                <w:rFonts w:ascii="Arial" w:hAnsi="Arial" w:cs="Arial"/>
              </w:rPr>
            </w:pPr>
          </w:p>
        </w:tc>
        <w:tc>
          <w:tcPr>
            <w:tcW w:w="2070" w:type="dxa"/>
          </w:tcPr>
          <w:p w14:paraId="6915B1E8" w14:textId="77777777" w:rsidR="00DD1C3F" w:rsidRPr="00541957" w:rsidRDefault="00DD1C3F" w:rsidP="007374EA">
            <w:pPr>
              <w:rPr>
                <w:rFonts w:ascii="Arial" w:hAnsi="Arial" w:cs="Arial"/>
              </w:rPr>
            </w:pPr>
          </w:p>
        </w:tc>
        <w:tc>
          <w:tcPr>
            <w:tcW w:w="2070" w:type="dxa"/>
          </w:tcPr>
          <w:p w14:paraId="0057111D" w14:textId="77777777" w:rsidR="00DD1C3F" w:rsidRPr="00541957" w:rsidRDefault="00DD1C3F" w:rsidP="007374EA">
            <w:pPr>
              <w:rPr>
                <w:rFonts w:ascii="Arial" w:hAnsi="Arial" w:cs="Arial"/>
              </w:rPr>
            </w:pPr>
          </w:p>
        </w:tc>
        <w:tc>
          <w:tcPr>
            <w:tcW w:w="1338" w:type="dxa"/>
          </w:tcPr>
          <w:p w14:paraId="2738345E" w14:textId="77777777" w:rsidR="00DD1C3F" w:rsidRPr="00541957" w:rsidRDefault="00DD1C3F" w:rsidP="007374EA">
            <w:pPr>
              <w:rPr>
                <w:rFonts w:ascii="Arial" w:hAnsi="Arial" w:cs="Arial"/>
              </w:rPr>
            </w:pPr>
          </w:p>
        </w:tc>
        <w:tc>
          <w:tcPr>
            <w:tcW w:w="1182" w:type="dxa"/>
          </w:tcPr>
          <w:p w14:paraId="323DC1C8" w14:textId="77777777" w:rsidR="00DD1C3F" w:rsidRPr="00541957" w:rsidRDefault="00DD1C3F" w:rsidP="007374EA">
            <w:pPr>
              <w:rPr>
                <w:rFonts w:ascii="Arial" w:hAnsi="Arial" w:cs="Arial"/>
              </w:rPr>
            </w:pPr>
          </w:p>
        </w:tc>
      </w:tr>
      <w:tr w:rsidR="00DD1C3F" w:rsidRPr="00541957" w14:paraId="209C9D81" w14:textId="77777777" w:rsidTr="004E5ABC">
        <w:tc>
          <w:tcPr>
            <w:tcW w:w="2065" w:type="dxa"/>
          </w:tcPr>
          <w:p w14:paraId="5DF62B41" w14:textId="77777777" w:rsidR="00DD1C3F" w:rsidRPr="00541957" w:rsidRDefault="00DD1C3F" w:rsidP="007374EA">
            <w:pPr>
              <w:rPr>
                <w:rFonts w:ascii="Arial" w:hAnsi="Arial" w:cs="Arial"/>
              </w:rPr>
            </w:pPr>
          </w:p>
        </w:tc>
        <w:tc>
          <w:tcPr>
            <w:tcW w:w="2070" w:type="dxa"/>
          </w:tcPr>
          <w:p w14:paraId="47E65147" w14:textId="77777777" w:rsidR="00DD1C3F" w:rsidRPr="00541957" w:rsidRDefault="00DD1C3F" w:rsidP="007374EA">
            <w:pPr>
              <w:rPr>
                <w:rFonts w:ascii="Arial" w:hAnsi="Arial" w:cs="Arial"/>
              </w:rPr>
            </w:pPr>
          </w:p>
        </w:tc>
        <w:tc>
          <w:tcPr>
            <w:tcW w:w="2070" w:type="dxa"/>
          </w:tcPr>
          <w:p w14:paraId="69C8E383" w14:textId="77777777" w:rsidR="00DD1C3F" w:rsidRPr="00541957" w:rsidRDefault="00DD1C3F" w:rsidP="007374EA">
            <w:pPr>
              <w:rPr>
                <w:rFonts w:ascii="Arial" w:hAnsi="Arial" w:cs="Arial"/>
              </w:rPr>
            </w:pPr>
          </w:p>
        </w:tc>
        <w:tc>
          <w:tcPr>
            <w:tcW w:w="1338" w:type="dxa"/>
          </w:tcPr>
          <w:p w14:paraId="5ACD06CF" w14:textId="77777777" w:rsidR="00DD1C3F" w:rsidRPr="00541957" w:rsidRDefault="00DD1C3F" w:rsidP="007374EA">
            <w:pPr>
              <w:rPr>
                <w:rFonts w:ascii="Arial" w:hAnsi="Arial" w:cs="Arial"/>
              </w:rPr>
            </w:pPr>
          </w:p>
        </w:tc>
        <w:tc>
          <w:tcPr>
            <w:tcW w:w="1182" w:type="dxa"/>
          </w:tcPr>
          <w:p w14:paraId="068B1476" w14:textId="77777777" w:rsidR="00DD1C3F" w:rsidRPr="00541957" w:rsidRDefault="00DD1C3F" w:rsidP="007374EA">
            <w:pPr>
              <w:rPr>
                <w:rFonts w:ascii="Arial" w:hAnsi="Arial" w:cs="Arial"/>
              </w:rPr>
            </w:pPr>
          </w:p>
        </w:tc>
      </w:tr>
      <w:tr w:rsidR="00DD1C3F" w:rsidRPr="00541957" w14:paraId="726E349C" w14:textId="77777777" w:rsidTr="004E5ABC">
        <w:tc>
          <w:tcPr>
            <w:tcW w:w="2065" w:type="dxa"/>
          </w:tcPr>
          <w:p w14:paraId="33531EE7" w14:textId="77777777" w:rsidR="00DD1C3F" w:rsidRPr="00541957" w:rsidRDefault="00DD1C3F" w:rsidP="007374EA">
            <w:pPr>
              <w:rPr>
                <w:rFonts w:ascii="Arial" w:hAnsi="Arial" w:cs="Arial"/>
              </w:rPr>
            </w:pPr>
          </w:p>
        </w:tc>
        <w:tc>
          <w:tcPr>
            <w:tcW w:w="2070" w:type="dxa"/>
          </w:tcPr>
          <w:p w14:paraId="16D550DF" w14:textId="77777777" w:rsidR="00DD1C3F" w:rsidRPr="00541957" w:rsidRDefault="00DD1C3F" w:rsidP="007374EA">
            <w:pPr>
              <w:rPr>
                <w:rFonts w:ascii="Arial" w:hAnsi="Arial" w:cs="Arial"/>
              </w:rPr>
            </w:pPr>
          </w:p>
        </w:tc>
        <w:tc>
          <w:tcPr>
            <w:tcW w:w="2070" w:type="dxa"/>
          </w:tcPr>
          <w:p w14:paraId="108C4365" w14:textId="77777777" w:rsidR="00DD1C3F" w:rsidRPr="00541957" w:rsidRDefault="00DD1C3F" w:rsidP="007374EA">
            <w:pPr>
              <w:rPr>
                <w:rFonts w:ascii="Arial" w:hAnsi="Arial" w:cs="Arial"/>
              </w:rPr>
            </w:pPr>
          </w:p>
        </w:tc>
        <w:tc>
          <w:tcPr>
            <w:tcW w:w="1338" w:type="dxa"/>
          </w:tcPr>
          <w:p w14:paraId="70023EFF" w14:textId="77777777" w:rsidR="00DD1C3F" w:rsidRPr="00541957" w:rsidRDefault="00DD1C3F" w:rsidP="007374EA">
            <w:pPr>
              <w:rPr>
                <w:rFonts w:ascii="Arial" w:hAnsi="Arial" w:cs="Arial"/>
              </w:rPr>
            </w:pPr>
          </w:p>
        </w:tc>
        <w:tc>
          <w:tcPr>
            <w:tcW w:w="1182" w:type="dxa"/>
          </w:tcPr>
          <w:p w14:paraId="2137BD84" w14:textId="77777777" w:rsidR="00DD1C3F" w:rsidRPr="00541957" w:rsidRDefault="00DD1C3F" w:rsidP="007374EA">
            <w:pPr>
              <w:rPr>
                <w:rFonts w:ascii="Arial" w:hAnsi="Arial" w:cs="Arial"/>
              </w:rPr>
            </w:pPr>
          </w:p>
        </w:tc>
      </w:tr>
    </w:tbl>
    <w:p w14:paraId="08E545B4" w14:textId="77777777" w:rsidR="00DD1C3F" w:rsidRPr="00541957" w:rsidRDefault="00DD1C3F" w:rsidP="007374EA">
      <w:pPr>
        <w:spacing w:after="0" w:line="240" w:lineRule="auto"/>
        <w:rPr>
          <w:rFonts w:ascii="Arial" w:hAnsi="Arial" w:cs="Arial"/>
          <w:b/>
        </w:rPr>
      </w:pPr>
    </w:p>
    <w:p w14:paraId="5EAFB5C6" w14:textId="77777777" w:rsidR="00DD1C3F" w:rsidRPr="00541957" w:rsidRDefault="00DD1C3F" w:rsidP="007374EA">
      <w:pPr>
        <w:spacing w:after="0" w:line="240" w:lineRule="auto"/>
        <w:rPr>
          <w:rFonts w:ascii="Arial" w:hAnsi="Arial" w:cs="Arial"/>
          <w:b/>
        </w:rPr>
      </w:pPr>
      <w:r w:rsidRPr="00541957">
        <w:rPr>
          <w:rFonts w:ascii="Arial" w:hAnsi="Arial" w:cs="Arial"/>
          <w:b/>
        </w:rPr>
        <w:t>RADIO</w:t>
      </w:r>
    </w:p>
    <w:p w14:paraId="15DD4D4A" w14:textId="77777777" w:rsidR="00DD1C3F" w:rsidRPr="00541957" w:rsidRDefault="00DD1C3F" w:rsidP="007374EA">
      <w:pPr>
        <w:spacing w:after="0" w:line="240" w:lineRule="auto"/>
        <w:rPr>
          <w:rFonts w:ascii="Arial" w:hAnsi="Arial" w:cs="Arial"/>
          <w:i/>
        </w:rPr>
      </w:pPr>
      <w:r w:rsidRPr="00541957">
        <w:rPr>
          <w:rFonts w:ascii="Arial" w:hAnsi="Arial" w:cs="Arial"/>
          <w:b/>
          <w:i/>
        </w:rPr>
        <w:t>*</w:t>
      </w:r>
      <w:r w:rsidRPr="00541957">
        <w:rPr>
          <w:rFonts w:ascii="Arial" w:hAnsi="Arial" w:cs="Arial"/>
          <w:i/>
        </w:rPr>
        <w:t>DMA – Designated Marketing Area</w:t>
      </w:r>
    </w:p>
    <w:tbl>
      <w:tblPr>
        <w:tblStyle w:val="TableGrid1"/>
        <w:tblW w:w="8725" w:type="dxa"/>
        <w:tblLook w:val="00A0" w:firstRow="1" w:lastRow="0" w:firstColumn="1" w:lastColumn="0" w:noHBand="0" w:noVBand="0"/>
      </w:tblPr>
      <w:tblGrid>
        <w:gridCol w:w="2065"/>
        <w:gridCol w:w="2070"/>
        <w:gridCol w:w="2070"/>
        <w:gridCol w:w="1338"/>
        <w:gridCol w:w="1182"/>
      </w:tblGrid>
      <w:tr w:rsidR="00DD1C3F" w:rsidRPr="00541957" w14:paraId="1A9BB8F7" w14:textId="77777777" w:rsidTr="004E5ABC">
        <w:tc>
          <w:tcPr>
            <w:tcW w:w="2065" w:type="dxa"/>
          </w:tcPr>
          <w:p w14:paraId="65EAD9FC" w14:textId="77777777" w:rsidR="00DD1C3F" w:rsidRPr="00541957" w:rsidRDefault="00DD1C3F" w:rsidP="007374EA">
            <w:pPr>
              <w:rPr>
                <w:rFonts w:ascii="Arial" w:hAnsi="Arial" w:cs="Arial"/>
              </w:rPr>
            </w:pPr>
            <w:r w:rsidRPr="00541957">
              <w:rPr>
                <w:rFonts w:ascii="Arial" w:hAnsi="Arial" w:cs="Arial"/>
              </w:rPr>
              <w:t xml:space="preserve">Station </w:t>
            </w:r>
          </w:p>
        </w:tc>
        <w:tc>
          <w:tcPr>
            <w:tcW w:w="2070" w:type="dxa"/>
          </w:tcPr>
          <w:p w14:paraId="7DB98B09" w14:textId="77777777" w:rsidR="00DD1C3F" w:rsidRPr="00541957" w:rsidRDefault="00DD1C3F" w:rsidP="007374EA">
            <w:pPr>
              <w:rPr>
                <w:rFonts w:ascii="Arial" w:hAnsi="Arial" w:cs="Arial"/>
              </w:rPr>
            </w:pPr>
            <w:r w:rsidRPr="00541957">
              <w:rPr>
                <w:rFonts w:ascii="Arial" w:hAnsi="Arial" w:cs="Arial"/>
              </w:rPr>
              <w:t>Dates</w:t>
            </w:r>
          </w:p>
        </w:tc>
        <w:tc>
          <w:tcPr>
            <w:tcW w:w="2070" w:type="dxa"/>
          </w:tcPr>
          <w:p w14:paraId="5217C716" w14:textId="77777777" w:rsidR="00DD1C3F" w:rsidRPr="00541957" w:rsidRDefault="00DD1C3F" w:rsidP="007374EA">
            <w:pPr>
              <w:rPr>
                <w:rFonts w:ascii="Arial" w:hAnsi="Arial" w:cs="Arial"/>
              </w:rPr>
            </w:pPr>
            <w:r w:rsidRPr="00541957">
              <w:rPr>
                <w:rFonts w:ascii="Arial" w:hAnsi="Arial" w:cs="Arial"/>
              </w:rPr>
              <w:t>DMA</w:t>
            </w:r>
          </w:p>
        </w:tc>
        <w:tc>
          <w:tcPr>
            <w:tcW w:w="1338" w:type="dxa"/>
          </w:tcPr>
          <w:p w14:paraId="753D89B4" w14:textId="77777777" w:rsidR="00DD1C3F" w:rsidRPr="00541957" w:rsidRDefault="00DD1C3F" w:rsidP="007374EA">
            <w:pPr>
              <w:rPr>
                <w:rFonts w:ascii="Arial" w:hAnsi="Arial" w:cs="Arial"/>
              </w:rPr>
            </w:pPr>
            <w:r w:rsidRPr="00541957">
              <w:rPr>
                <w:rFonts w:ascii="Arial" w:hAnsi="Arial" w:cs="Arial"/>
              </w:rPr>
              <w:t>Total Cost</w:t>
            </w:r>
          </w:p>
        </w:tc>
        <w:tc>
          <w:tcPr>
            <w:tcW w:w="1182" w:type="dxa"/>
          </w:tcPr>
          <w:p w14:paraId="54D8C21D" w14:textId="77777777" w:rsidR="00DD1C3F" w:rsidRPr="00541957" w:rsidRDefault="00DD1C3F" w:rsidP="007374EA">
            <w:pPr>
              <w:rPr>
                <w:rFonts w:ascii="Arial" w:hAnsi="Arial" w:cs="Arial"/>
              </w:rPr>
            </w:pPr>
            <w:r w:rsidRPr="00541957">
              <w:rPr>
                <w:rFonts w:ascii="Arial" w:hAnsi="Arial" w:cs="Arial"/>
              </w:rPr>
              <w:t>LTA Program? (Y/N)</w:t>
            </w:r>
          </w:p>
        </w:tc>
      </w:tr>
      <w:tr w:rsidR="00DD1C3F" w:rsidRPr="00541957" w14:paraId="18056FDE" w14:textId="77777777" w:rsidTr="004E5ABC">
        <w:tc>
          <w:tcPr>
            <w:tcW w:w="2065" w:type="dxa"/>
          </w:tcPr>
          <w:p w14:paraId="63139AD1" w14:textId="77777777" w:rsidR="00DD1C3F" w:rsidRPr="00541957" w:rsidRDefault="00DD1C3F" w:rsidP="007374EA">
            <w:pPr>
              <w:rPr>
                <w:rFonts w:ascii="Arial" w:hAnsi="Arial" w:cs="Arial"/>
              </w:rPr>
            </w:pPr>
          </w:p>
        </w:tc>
        <w:tc>
          <w:tcPr>
            <w:tcW w:w="2070" w:type="dxa"/>
          </w:tcPr>
          <w:p w14:paraId="022741E2" w14:textId="77777777" w:rsidR="00DD1C3F" w:rsidRPr="00541957" w:rsidRDefault="00DD1C3F" w:rsidP="007374EA">
            <w:pPr>
              <w:rPr>
                <w:rFonts w:ascii="Arial" w:hAnsi="Arial" w:cs="Arial"/>
              </w:rPr>
            </w:pPr>
          </w:p>
        </w:tc>
        <w:tc>
          <w:tcPr>
            <w:tcW w:w="2070" w:type="dxa"/>
          </w:tcPr>
          <w:p w14:paraId="37173B8A" w14:textId="77777777" w:rsidR="00DD1C3F" w:rsidRPr="00541957" w:rsidRDefault="00DD1C3F" w:rsidP="007374EA">
            <w:pPr>
              <w:rPr>
                <w:rFonts w:ascii="Arial" w:hAnsi="Arial" w:cs="Arial"/>
              </w:rPr>
            </w:pPr>
          </w:p>
        </w:tc>
        <w:tc>
          <w:tcPr>
            <w:tcW w:w="1338" w:type="dxa"/>
          </w:tcPr>
          <w:p w14:paraId="1153FF12" w14:textId="77777777" w:rsidR="00DD1C3F" w:rsidRPr="00541957" w:rsidRDefault="00DD1C3F" w:rsidP="007374EA">
            <w:pPr>
              <w:rPr>
                <w:rFonts w:ascii="Arial" w:hAnsi="Arial" w:cs="Arial"/>
              </w:rPr>
            </w:pPr>
          </w:p>
        </w:tc>
        <w:tc>
          <w:tcPr>
            <w:tcW w:w="1182" w:type="dxa"/>
          </w:tcPr>
          <w:p w14:paraId="5E6D092A" w14:textId="77777777" w:rsidR="00DD1C3F" w:rsidRPr="00541957" w:rsidRDefault="00DD1C3F" w:rsidP="007374EA">
            <w:pPr>
              <w:rPr>
                <w:rFonts w:ascii="Arial" w:hAnsi="Arial" w:cs="Arial"/>
              </w:rPr>
            </w:pPr>
          </w:p>
        </w:tc>
      </w:tr>
      <w:tr w:rsidR="00DD1C3F" w:rsidRPr="00541957" w14:paraId="7E3BF8E0" w14:textId="77777777" w:rsidTr="004E5ABC">
        <w:tc>
          <w:tcPr>
            <w:tcW w:w="2065" w:type="dxa"/>
          </w:tcPr>
          <w:p w14:paraId="23A168CC" w14:textId="77777777" w:rsidR="00DD1C3F" w:rsidRPr="00541957" w:rsidRDefault="00DD1C3F" w:rsidP="007374EA">
            <w:pPr>
              <w:rPr>
                <w:rFonts w:ascii="Arial" w:hAnsi="Arial" w:cs="Arial"/>
              </w:rPr>
            </w:pPr>
          </w:p>
        </w:tc>
        <w:tc>
          <w:tcPr>
            <w:tcW w:w="2070" w:type="dxa"/>
          </w:tcPr>
          <w:p w14:paraId="023E2917" w14:textId="77777777" w:rsidR="00DD1C3F" w:rsidRPr="00541957" w:rsidRDefault="00DD1C3F" w:rsidP="007374EA">
            <w:pPr>
              <w:rPr>
                <w:rFonts w:ascii="Arial" w:hAnsi="Arial" w:cs="Arial"/>
              </w:rPr>
            </w:pPr>
          </w:p>
        </w:tc>
        <w:tc>
          <w:tcPr>
            <w:tcW w:w="2070" w:type="dxa"/>
          </w:tcPr>
          <w:p w14:paraId="25BAF5B4" w14:textId="77777777" w:rsidR="00DD1C3F" w:rsidRPr="00541957" w:rsidRDefault="00DD1C3F" w:rsidP="007374EA">
            <w:pPr>
              <w:rPr>
                <w:rFonts w:ascii="Arial" w:hAnsi="Arial" w:cs="Arial"/>
              </w:rPr>
            </w:pPr>
          </w:p>
        </w:tc>
        <w:tc>
          <w:tcPr>
            <w:tcW w:w="1338" w:type="dxa"/>
          </w:tcPr>
          <w:p w14:paraId="1070C387" w14:textId="77777777" w:rsidR="00DD1C3F" w:rsidRPr="00541957" w:rsidRDefault="00DD1C3F" w:rsidP="007374EA">
            <w:pPr>
              <w:rPr>
                <w:rFonts w:ascii="Arial" w:hAnsi="Arial" w:cs="Arial"/>
              </w:rPr>
            </w:pPr>
          </w:p>
        </w:tc>
        <w:tc>
          <w:tcPr>
            <w:tcW w:w="1182" w:type="dxa"/>
          </w:tcPr>
          <w:p w14:paraId="5109C0F3" w14:textId="77777777" w:rsidR="00DD1C3F" w:rsidRPr="00541957" w:rsidRDefault="00DD1C3F" w:rsidP="007374EA">
            <w:pPr>
              <w:rPr>
                <w:rFonts w:ascii="Arial" w:hAnsi="Arial" w:cs="Arial"/>
              </w:rPr>
            </w:pPr>
          </w:p>
        </w:tc>
      </w:tr>
      <w:tr w:rsidR="00DD1C3F" w:rsidRPr="00541957" w14:paraId="30753802" w14:textId="77777777" w:rsidTr="004E5ABC">
        <w:tc>
          <w:tcPr>
            <w:tcW w:w="2065" w:type="dxa"/>
          </w:tcPr>
          <w:p w14:paraId="5DC797F8" w14:textId="77777777" w:rsidR="00DD1C3F" w:rsidRPr="00541957" w:rsidRDefault="00DD1C3F" w:rsidP="007374EA">
            <w:pPr>
              <w:rPr>
                <w:rFonts w:ascii="Arial" w:hAnsi="Arial" w:cs="Arial"/>
              </w:rPr>
            </w:pPr>
          </w:p>
        </w:tc>
        <w:tc>
          <w:tcPr>
            <w:tcW w:w="2070" w:type="dxa"/>
          </w:tcPr>
          <w:p w14:paraId="4D1DE2D4" w14:textId="77777777" w:rsidR="00DD1C3F" w:rsidRPr="00541957" w:rsidRDefault="00DD1C3F" w:rsidP="007374EA">
            <w:pPr>
              <w:rPr>
                <w:rFonts w:ascii="Arial" w:hAnsi="Arial" w:cs="Arial"/>
              </w:rPr>
            </w:pPr>
          </w:p>
        </w:tc>
        <w:tc>
          <w:tcPr>
            <w:tcW w:w="2070" w:type="dxa"/>
          </w:tcPr>
          <w:p w14:paraId="0E93C1C6" w14:textId="77777777" w:rsidR="00DD1C3F" w:rsidRPr="00541957" w:rsidRDefault="00DD1C3F" w:rsidP="007374EA">
            <w:pPr>
              <w:rPr>
                <w:rFonts w:ascii="Arial" w:hAnsi="Arial" w:cs="Arial"/>
              </w:rPr>
            </w:pPr>
          </w:p>
        </w:tc>
        <w:tc>
          <w:tcPr>
            <w:tcW w:w="1338" w:type="dxa"/>
          </w:tcPr>
          <w:p w14:paraId="557D8BD7" w14:textId="77777777" w:rsidR="00DD1C3F" w:rsidRPr="00541957" w:rsidRDefault="00DD1C3F" w:rsidP="007374EA">
            <w:pPr>
              <w:rPr>
                <w:rFonts w:ascii="Arial" w:hAnsi="Arial" w:cs="Arial"/>
              </w:rPr>
            </w:pPr>
          </w:p>
        </w:tc>
        <w:tc>
          <w:tcPr>
            <w:tcW w:w="1182" w:type="dxa"/>
          </w:tcPr>
          <w:p w14:paraId="4C6A98D0" w14:textId="77777777" w:rsidR="00DD1C3F" w:rsidRPr="00541957" w:rsidRDefault="00DD1C3F" w:rsidP="007374EA">
            <w:pPr>
              <w:rPr>
                <w:rFonts w:ascii="Arial" w:hAnsi="Arial" w:cs="Arial"/>
              </w:rPr>
            </w:pPr>
          </w:p>
        </w:tc>
      </w:tr>
    </w:tbl>
    <w:p w14:paraId="1BF27367" w14:textId="77777777" w:rsidR="00DD1C3F" w:rsidRPr="00541957" w:rsidRDefault="00DD1C3F" w:rsidP="007374EA">
      <w:pPr>
        <w:spacing w:after="0" w:line="240" w:lineRule="auto"/>
        <w:rPr>
          <w:rFonts w:ascii="Arial" w:hAnsi="Arial" w:cs="Arial"/>
          <w:b/>
        </w:rPr>
      </w:pPr>
    </w:p>
    <w:p w14:paraId="3F42059E" w14:textId="77777777" w:rsidR="00DD1C3F" w:rsidRPr="00541957" w:rsidRDefault="00DD1C3F" w:rsidP="007374EA">
      <w:pPr>
        <w:keepNext/>
        <w:spacing w:after="0" w:line="240" w:lineRule="auto"/>
        <w:rPr>
          <w:rFonts w:ascii="Arial" w:hAnsi="Arial" w:cs="Arial"/>
          <w:b/>
        </w:rPr>
      </w:pPr>
      <w:r w:rsidRPr="00541957">
        <w:rPr>
          <w:rFonts w:ascii="Arial" w:hAnsi="Arial" w:cs="Arial"/>
          <w:b/>
        </w:rPr>
        <w:t>DIGITAL</w:t>
      </w:r>
    </w:p>
    <w:tbl>
      <w:tblPr>
        <w:tblStyle w:val="TableGrid1"/>
        <w:tblW w:w="8725" w:type="dxa"/>
        <w:tblLayout w:type="fixed"/>
        <w:tblLook w:val="00A0" w:firstRow="1" w:lastRow="0" w:firstColumn="1" w:lastColumn="0" w:noHBand="0" w:noVBand="0"/>
      </w:tblPr>
      <w:tblGrid>
        <w:gridCol w:w="2245"/>
        <w:gridCol w:w="1800"/>
        <w:gridCol w:w="2160"/>
        <w:gridCol w:w="1350"/>
        <w:gridCol w:w="1170"/>
      </w:tblGrid>
      <w:tr w:rsidR="00DD1C3F" w:rsidRPr="00541957" w14:paraId="4B43A8C2" w14:textId="77777777" w:rsidTr="004E5ABC">
        <w:tc>
          <w:tcPr>
            <w:tcW w:w="2245" w:type="dxa"/>
          </w:tcPr>
          <w:p w14:paraId="62DE5803" w14:textId="77777777" w:rsidR="00DD1C3F" w:rsidRPr="00541957" w:rsidRDefault="00DD1C3F" w:rsidP="007374EA">
            <w:pPr>
              <w:rPr>
                <w:rFonts w:ascii="Arial" w:hAnsi="Arial" w:cs="Arial"/>
              </w:rPr>
            </w:pPr>
            <w:r w:rsidRPr="00541957">
              <w:rPr>
                <w:rFonts w:ascii="Arial" w:hAnsi="Arial" w:cs="Arial"/>
              </w:rPr>
              <w:t>Vendor/Website</w:t>
            </w:r>
          </w:p>
        </w:tc>
        <w:tc>
          <w:tcPr>
            <w:tcW w:w="1800" w:type="dxa"/>
          </w:tcPr>
          <w:p w14:paraId="06E34E39" w14:textId="77777777" w:rsidR="00DD1C3F" w:rsidRPr="00541957" w:rsidRDefault="00DD1C3F" w:rsidP="007374EA">
            <w:pPr>
              <w:rPr>
                <w:rFonts w:ascii="Arial" w:hAnsi="Arial" w:cs="Arial"/>
              </w:rPr>
            </w:pPr>
            <w:r w:rsidRPr="00541957">
              <w:rPr>
                <w:rFonts w:ascii="Arial" w:hAnsi="Arial" w:cs="Arial"/>
              </w:rPr>
              <w:t>Dates</w:t>
            </w:r>
          </w:p>
        </w:tc>
        <w:tc>
          <w:tcPr>
            <w:tcW w:w="2160" w:type="dxa"/>
          </w:tcPr>
          <w:p w14:paraId="593CA018" w14:textId="77777777" w:rsidR="00DD1C3F" w:rsidRPr="00541957" w:rsidRDefault="00DD1C3F" w:rsidP="007374EA">
            <w:pPr>
              <w:rPr>
                <w:rFonts w:ascii="Arial" w:hAnsi="Arial" w:cs="Arial"/>
              </w:rPr>
            </w:pPr>
            <w:r w:rsidRPr="00541957">
              <w:rPr>
                <w:rFonts w:ascii="Arial" w:hAnsi="Arial" w:cs="Arial"/>
              </w:rPr>
              <w:t>Market/Audience</w:t>
            </w:r>
          </w:p>
        </w:tc>
        <w:tc>
          <w:tcPr>
            <w:tcW w:w="1350" w:type="dxa"/>
          </w:tcPr>
          <w:p w14:paraId="05D6AC30" w14:textId="77777777" w:rsidR="00DD1C3F" w:rsidRPr="00541957" w:rsidRDefault="00DD1C3F" w:rsidP="007374EA">
            <w:pPr>
              <w:rPr>
                <w:rFonts w:ascii="Arial" w:hAnsi="Arial" w:cs="Arial"/>
              </w:rPr>
            </w:pPr>
            <w:r w:rsidRPr="00541957">
              <w:rPr>
                <w:rFonts w:ascii="Arial" w:hAnsi="Arial" w:cs="Arial"/>
              </w:rPr>
              <w:t>Total Cost</w:t>
            </w:r>
          </w:p>
        </w:tc>
        <w:tc>
          <w:tcPr>
            <w:tcW w:w="1170" w:type="dxa"/>
          </w:tcPr>
          <w:p w14:paraId="17985D65" w14:textId="77777777" w:rsidR="00DD1C3F" w:rsidRPr="00541957" w:rsidRDefault="00DD1C3F" w:rsidP="007374EA">
            <w:pPr>
              <w:rPr>
                <w:rFonts w:ascii="Arial" w:hAnsi="Arial" w:cs="Arial"/>
              </w:rPr>
            </w:pPr>
            <w:r w:rsidRPr="00541957">
              <w:rPr>
                <w:rFonts w:ascii="Arial" w:hAnsi="Arial" w:cs="Arial"/>
              </w:rPr>
              <w:t>LTA Program? (Y/N)</w:t>
            </w:r>
          </w:p>
        </w:tc>
      </w:tr>
      <w:tr w:rsidR="00DD1C3F" w:rsidRPr="00541957" w14:paraId="79C3E76A" w14:textId="77777777" w:rsidTr="004E5ABC">
        <w:tc>
          <w:tcPr>
            <w:tcW w:w="2245" w:type="dxa"/>
          </w:tcPr>
          <w:p w14:paraId="7DADF5BC" w14:textId="77777777" w:rsidR="00DD1C3F" w:rsidRPr="00541957" w:rsidRDefault="00DD1C3F" w:rsidP="007374EA">
            <w:pPr>
              <w:rPr>
                <w:rFonts w:ascii="Arial" w:hAnsi="Arial" w:cs="Arial"/>
              </w:rPr>
            </w:pPr>
          </w:p>
        </w:tc>
        <w:tc>
          <w:tcPr>
            <w:tcW w:w="1800" w:type="dxa"/>
          </w:tcPr>
          <w:p w14:paraId="15B936A5" w14:textId="77777777" w:rsidR="00DD1C3F" w:rsidRPr="00541957" w:rsidRDefault="00DD1C3F" w:rsidP="007374EA">
            <w:pPr>
              <w:rPr>
                <w:rFonts w:ascii="Arial" w:hAnsi="Arial" w:cs="Arial"/>
              </w:rPr>
            </w:pPr>
          </w:p>
        </w:tc>
        <w:tc>
          <w:tcPr>
            <w:tcW w:w="2160" w:type="dxa"/>
          </w:tcPr>
          <w:p w14:paraId="7D720977" w14:textId="77777777" w:rsidR="00DD1C3F" w:rsidRPr="00541957" w:rsidRDefault="00DD1C3F" w:rsidP="007374EA">
            <w:pPr>
              <w:rPr>
                <w:rFonts w:ascii="Arial" w:hAnsi="Arial" w:cs="Arial"/>
              </w:rPr>
            </w:pPr>
          </w:p>
        </w:tc>
        <w:tc>
          <w:tcPr>
            <w:tcW w:w="1350" w:type="dxa"/>
          </w:tcPr>
          <w:p w14:paraId="1AE21CE8" w14:textId="77777777" w:rsidR="00DD1C3F" w:rsidRPr="00541957" w:rsidRDefault="00DD1C3F" w:rsidP="007374EA">
            <w:pPr>
              <w:rPr>
                <w:rFonts w:ascii="Arial" w:hAnsi="Arial" w:cs="Arial"/>
              </w:rPr>
            </w:pPr>
          </w:p>
        </w:tc>
        <w:tc>
          <w:tcPr>
            <w:tcW w:w="1170" w:type="dxa"/>
          </w:tcPr>
          <w:p w14:paraId="6F7BC1BA" w14:textId="77777777" w:rsidR="00DD1C3F" w:rsidRPr="00541957" w:rsidRDefault="00DD1C3F" w:rsidP="007374EA">
            <w:pPr>
              <w:rPr>
                <w:rFonts w:ascii="Arial" w:hAnsi="Arial" w:cs="Arial"/>
              </w:rPr>
            </w:pPr>
          </w:p>
        </w:tc>
      </w:tr>
      <w:tr w:rsidR="00DD1C3F" w:rsidRPr="00541957" w14:paraId="7CD558F1" w14:textId="77777777" w:rsidTr="004E5ABC">
        <w:tc>
          <w:tcPr>
            <w:tcW w:w="2245" w:type="dxa"/>
          </w:tcPr>
          <w:p w14:paraId="6B91CE9B" w14:textId="77777777" w:rsidR="00DD1C3F" w:rsidRPr="00541957" w:rsidRDefault="00DD1C3F" w:rsidP="007374EA">
            <w:pPr>
              <w:rPr>
                <w:rFonts w:ascii="Arial" w:hAnsi="Arial" w:cs="Arial"/>
              </w:rPr>
            </w:pPr>
          </w:p>
        </w:tc>
        <w:tc>
          <w:tcPr>
            <w:tcW w:w="1800" w:type="dxa"/>
          </w:tcPr>
          <w:p w14:paraId="53B00F50" w14:textId="77777777" w:rsidR="00DD1C3F" w:rsidRPr="00541957" w:rsidRDefault="00DD1C3F" w:rsidP="007374EA">
            <w:pPr>
              <w:rPr>
                <w:rFonts w:ascii="Arial" w:hAnsi="Arial" w:cs="Arial"/>
              </w:rPr>
            </w:pPr>
          </w:p>
        </w:tc>
        <w:tc>
          <w:tcPr>
            <w:tcW w:w="2160" w:type="dxa"/>
          </w:tcPr>
          <w:p w14:paraId="24484568" w14:textId="77777777" w:rsidR="00DD1C3F" w:rsidRPr="00541957" w:rsidRDefault="00DD1C3F" w:rsidP="007374EA">
            <w:pPr>
              <w:rPr>
                <w:rFonts w:ascii="Arial" w:hAnsi="Arial" w:cs="Arial"/>
              </w:rPr>
            </w:pPr>
          </w:p>
        </w:tc>
        <w:tc>
          <w:tcPr>
            <w:tcW w:w="1350" w:type="dxa"/>
          </w:tcPr>
          <w:p w14:paraId="039B7C5A" w14:textId="77777777" w:rsidR="00DD1C3F" w:rsidRPr="00541957" w:rsidRDefault="00DD1C3F" w:rsidP="007374EA">
            <w:pPr>
              <w:rPr>
                <w:rFonts w:ascii="Arial" w:hAnsi="Arial" w:cs="Arial"/>
              </w:rPr>
            </w:pPr>
          </w:p>
        </w:tc>
        <w:tc>
          <w:tcPr>
            <w:tcW w:w="1170" w:type="dxa"/>
          </w:tcPr>
          <w:p w14:paraId="7EFE4CCD" w14:textId="77777777" w:rsidR="00DD1C3F" w:rsidRPr="00541957" w:rsidRDefault="00DD1C3F" w:rsidP="007374EA">
            <w:pPr>
              <w:rPr>
                <w:rFonts w:ascii="Arial" w:hAnsi="Arial" w:cs="Arial"/>
              </w:rPr>
            </w:pPr>
          </w:p>
        </w:tc>
      </w:tr>
      <w:tr w:rsidR="00DD1C3F" w:rsidRPr="00541957" w14:paraId="5622513E" w14:textId="77777777" w:rsidTr="004E5ABC">
        <w:tc>
          <w:tcPr>
            <w:tcW w:w="2245" w:type="dxa"/>
          </w:tcPr>
          <w:p w14:paraId="1FC21B26" w14:textId="77777777" w:rsidR="00DD1C3F" w:rsidRPr="00541957" w:rsidRDefault="00DD1C3F" w:rsidP="007374EA">
            <w:pPr>
              <w:rPr>
                <w:rFonts w:ascii="Arial" w:hAnsi="Arial" w:cs="Arial"/>
              </w:rPr>
            </w:pPr>
          </w:p>
        </w:tc>
        <w:tc>
          <w:tcPr>
            <w:tcW w:w="1800" w:type="dxa"/>
          </w:tcPr>
          <w:p w14:paraId="7498558C" w14:textId="77777777" w:rsidR="00DD1C3F" w:rsidRPr="00541957" w:rsidRDefault="00DD1C3F" w:rsidP="007374EA">
            <w:pPr>
              <w:rPr>
                <w:rFonts w:ascii="Arial" w:hAnsi="Arial" w:cs="Arial"/>
              </w:rPr>
            </w:pPr>
          </w:p>
        </w:tc>
        <w:tc>
          <w:tcPr>
            <w:tcW w:w="2160" w:type="dxa"/>
          </w:tcPr>
          <w:p w14:paraId="1316C669" w14:textId="77777777" w:rsidR="00DD1C3F" w:rsidRPr="00541957" w:rsidRDefault="00DD1C3F" w:rsidP="007374EA">
            <w:pPr>
              <w:rPr>
                <w:rFonts w:ascii="Arial" w:hAnsi="Arial" w:cs="Arial"/>
              </w:rPr>
            </w:pPr>
          </w:p>
        </w:tc>
        <w:tc>
          <w:tcPr>
            <w:tcW w:w="1350" w:type="dxa"/>
          </w:tcPr>
          <w:p w14:paraId="6BC66902" w14:textId="77777777" w:rsidR="00DD1C3F" w:rsidRPr="00541957" w:rsidRDefault="00DD1C3F" w:rsidP="007374EA">
            <w:pPr>
              <w:rPr>
                <w:rFonts w:ascii="Arial" w:hAnsi="Arial" w:cs="Arial"/>
              </w:rPr>
            </w:pPr>
          </w:p>
        </w:tc>
        <w:tc>
          <w:tcPr>
            <w:tcW w:w="1170" w:type="dxa"/>
          </w:tcPr>
          <w:p w14:paraId="35B75AC7" w14:textId="77777777" w:rsidR="00DD1C3F" w:rsidRPr="00541957" w:rsidRDefault="00DD1C3F" w:rsidP="007374EA">
            <w:pPr>
              <w:rPr>
                <w:rFonts w:ascii="Arial" w:hAnsi="Arial" w:cs="Arial"/>
              </w:rPr>
            </w:pPr>
          </w:p>
        </w:tc>
      </w:tr>
    </w:tbl>
    <w:p w14:paraId="7D93A644" w14:textId="77777777" w:rsidR="00DD1C3F" w:rsidRPr="00541957" w:rsidRDefault="00DD1C3F" w:rsidP="007374EA">
      <w:pPr>
        <w:spacing w:after="0" w:line="240" w:lineRule="auto"/>
        <w:rPr>
          <w:rFonts w:ascii="Arial" w:hAnsi="Arial" w:cs="Arial"/>
          <w:b/>
        </w:rPr>
      </w:pPr>
    </w:p>
    <w:p w14:paraId="245E6A61" w14:textId="77777777" w:rsidR="00DD1C3F" w:rsidRPr="00541957" w:rsidRDefault="00DD1C3F" w:rsidP="007374EA">
      <w:pPr>
        <w:spacing w:after="0" w:line="240" w:lineRule="auto"/>
        <w:rPr>
          <w:rFonts w:ascii="Arial" w:hAnsi="Arial" w:cs="Arial"/>
        </w:rPr>
      </w:pPr>
      <w:r w:rsidRPr="00541957">
        <w:rPr>
          <w:rFonts w:ascii="Arial" w:hAnsi="Arial" w:cs="Arial"/>
          <w:b/>
        </w:rPr>
        <w:t>BILLBOARDS</w:t>
      </w:r>
    </w:p>
    <w:tbl>
      <w:tblPr>
        <w:tblStyle w:val="TableGrid1"/>
        <w:tblW w:w="8725" w:type="dxa"/>
        <w:tblLayout w:type="fixed"/>
        <w:tblLook w:val="00A0" w:firstRow="1" w:lastRow="0" w:firstColumn="1" w:lastColumn="0" w:noHBand="0" w:noVBand="0"/>
      </w:tblPr>
      <w:tblGrid>
        <w:gridCol w:w="4135"/>
        <w:gridCol w:w="2610"/>
        <w:gridCol w:w="1980"/>
      </w:tblGrid>
      <w:tr w:rsidR="00DD687F" w:rsidRPr="00541957" w14:paraId="20E70CCB" w14:textId="77777777" w:rsidTr="007374EA">
        <w:tc>
          <w:tcPr>
            <w:tcW w:w="4135" w:type="dxa"/>
          </w:tcPr>
          <w:p w14:paraId="5523BF76" w14:textId="77777777" w:rsidR="00DD687F" w:rsidRPr="00541957" w:rsidRDefault="00DD687F" w:rsidP="007374EA">
            <w:pPr>
              <w:rPr>
                <w:rFonts w:ascii="Arial" w:hAnsi="Arial" w:cs="Arial"/>
              </w:rPr>
            </w:pPr>
            <w:r w:rsidRPr="00541957">
              <w:rPr>
                <w:rFonts w:ascii="Arial" w:hAnsi="Arial" w:cs="Arial"/>
              </w:rPr>
              <w:t>Placement Location (City, State)</w:t>
            </w:r>
          </w:p>
        </w:tc>
        <w:tc>
          <w:tcPr>
            <w:tcW w:w="2610" w:type="dxa"/>
          </w:tcPr>
          <w:p w14:paraId="577502DC" w14:textId="77777777" w:rsidR="00DD687F" w:rsidRPr="00541957" w:rsidRDefault="00DD687F" w:rsidP="007374EA">
            <w:pPr>
              <w:rPr>
                <w:rFonts w:ascii="Arial" w:hAnsi="Arial" w:cs="Arial"/>
              </w:rPr>
            </w:pPr>
            <w:r w:rsidRPr="00541957">
              <w:rPr>
                <w:rFonts w:ascii="Arial" w:hAnsi="Arial" w:cs="Arial"/>
              </w:rPr>
              <w:t>Dates</w:t>
            </w:r>
          </w:p>
        </w:tc>
        <w:tc>
          <w:tcPr>
            <w:tcW w:w="1980" w:type="dxa"/>
          </w:tcPr>
          <w:p w14:paraId="3EFB8877" w14:textId="77777777" w:rsidR="00DD687F" w:rsidRPr="00541957" w:rsidRDefault="00DD687F" w:rsidP="007374EA">
            <w:pPr>
              <w:rPr>
                <w:rFonts w:ascii="Arial" w:hAnsi="Arial" w:cs="Arial"/>
              </w:rPr>
            </w:pPr>
            <w:r w:rsidRPr="00541957">
              <w:rPr>
                <w:rFonts w:ascii="Arial" w:hAnsi="Arial" w:cs="Arial"/>
              </w:rPr>
              <w:t>Total Cost</w:t>
            </w:r>
          </w:p>
        </w:tc>
      </w:tr>
      <w:tr w:rsidR="00DD687F" w:rsidRPr="00541957" w14:paraId="5A8218DC" w14:textId="77777777" w:rsidTr="007374EA">
        <w:tc>
          <w:tcPr>
            <w:tcW w:w="4135" w:type="dxa"/>
          </w:tcPr>
          <w:p w14:paraId="5AE2857C" w14:textId="77777777" w:rsidR="00DD687F" w:rsidRPr="00541957" w:rsidRDefault="00DD687F" w:rsidP="007374EA">
            <w:pPr>
              <w:rPr>
                <w:rFonts w:ascii="Arial" w:hAnsi="Arial" w:cs="Arial"/>
              </w:rPr>
            </w:pPr>
          </w:p>
        </w:tc>
        <w:tc>
          <w:tcPr>
            <w:tcW w:w="2610" w:type="dxa"/>
          </w:tcPr>
          <w:p w14:paraId="3F27D9A9" w14:textId="77777777" w:rsidR="00DD687F" w:rsidRPr="00541957" w:rsidRDefault="00DD687F" w:rsidP="007374EA">
            <w:pPr>
              <w:rPr>
                <w:rFonts w:ascii="Arial" w:hAnsi="Arial" w:cs="Arial"/>
              </w:rPr>
            </w:pPr>
          </w:p>
        </w:tc>
        <w:tc>
          <w:tcPr>
            <w:tcW w:w="1980" w:type="dxa"/>
          </w:tcPr>
          <w:p w14:paraId="76D60CA5" w14:textId="77777777" w:rsidR="00DD687F" w:rsidRPr="00541957" w:rsidRDefault="00DD687F" w:rsidP="007374EA">
            <w:pPr>
              <w:rPr>
                <w:rFonts w:ascii="Arial" w:hAnsi="Arial" w:cs="Arial"/>
              </w:rPr>
            </w:pPr>
          </w:p>
        </w:tc>
      </w:tr>
      <w:tr w:rsidR="00DD687F" w:rsidRPr="00541957" w14:paraId="6818078B" w14:textId="77777777" w:rsidTr="007374EA">
        <w:tc>
          <w:tcPr>
            <w:tcW w:w="4135" w:type="dxa"/>
          </w:tcPr>
          <w:p w14:paraId="4C0092D4" w14:textId="77777777" w:rsidR="00DD687F" w:rsidRPr="00541957" w:rsidRDefault="00DD687F" w:rsidP="007374EA">
            <w:pPr>
              <w:rPr>
                <w:rFonts w:ascii="Arial" w:hAnsi="Arial" w:cs="Arial"/>
              </w:rPr>
            </w:pPr>
          </w:p>
        </w:tc>
        <w:tc>
          <w:tcPr>
            <w:tcW w:w="2610" w:type="dxa"/>
          </w:tcPr>
          <w:p w14:paraId="4D0D9FDD" w14:textId="77777777" w:rsidR="00DD687F" w:rsidRPr="00541957" w:rsidRDefault="00DD687F" w:rsidP="007374EA">
            <w:pPr>
              <w:rPr>
                <w:rFonts w:ascii="Arial" w:hAnsi="Arial" w:cs="Arial"/>
              </w:rPr>
            </w:pPr>
          </w:p>
        </w:tc>
        <w:tc>
          <w:tcPr>
            <w:tcW w:w="1980" w:type="dxa"/>
          </w:tcPr>
          <w:p w14:paraId="1EBABAC0" w14:textId="77777777" w:rsidR="00DD687F" w:rsidRPr="00541957" w:rsidRDefault="00DD687F" w:rsidP="007374EA">
            <w:pPr>
              <w:rPr>
                <w:rFonts w:ascii="Arial" w:hAnsi="Arial" w:cs="Arial"/>
              </w:rPr>
            </w:pPr>
          </w:p>
        </w:tc>
      </w:tr>
      <w:tr w:rsidR="00DD687F" w:rsidRPr="00541957" w14:paraId="143EDA33" w14:textId="77777777" w:rsidTr="007374EA">
        <w:tc>
          <w:tcPr>
            <w:tcW w:w="4135" w:type="dxa"/>
          </w:tcPr>
          <w:p w14:paraId="7CE65235" w14:textId="77777777" w:rsidR="00DD687F" w:rsidRPr="00541957" w:rsidRDefault="00DD687F" w:rsidP="007374EA">
            <w:pPr>
              <w:rPr>
                <w:rFonts w:ascii="Arial" w:hAnsi="Arial" w:cs="Arial"/>
              </w:rPr>
            </w:pPr>
          </w:p>
        </w:tc>
        <w:tc>
          <w:tcPr>
            <w:tcW w:w="2610" w:type="dxa"/>
          </w:tcPr>
          <w:p w14:paraId="2AECBEFB" w14:textId="77777777" w:rsidR="00DD687F" w:rsidRPr="00541957" w:rsidRDefault="00DD687F" w:rsidP="007374EA">
            <w:pPr>
              <w:rPr>
                <w:rFonts w:ascii="Arial" w:hAnsi="Arial" w:cs="Arial"/>
              </w:rPr>
            </w:pPr>
          </w:p>
        </w:tc>
        <w:tc>
          <w:tcPr>
            <w:tcW w:w="1980" w:type="dxa"/>
          </w:tcPr>
          <w:p w14:paraId="5767633F" w14:textId="77777777" w:rsidR="00DD687F" w:rsidRPr="00541957" w:rsidRDefault="00DD687F" w:rsidP="007374EA">
            <w:pPr>
              <w:rPr>
                <w:rFonts w:ascii="Arial" w:hAnsi="Arial" w:cs="Arial"/>
              </w:rPr>
            </w:pPr>
          </w:p>
        </w:tc>
      </w:tr>
    </w:tbl>
    <w:p w14:paraId="4A4596F7" w14:textId="14D23FB6" w:rsidR="007374EA" w:rsidRDefault="007374EA" w:rsidP="007374EA">
      <w:pPr>
        <w:spacing w:after="0" w:line="240" w:lineRule="auto"/>
        <w:rPr>
          <w:rFonts w:ascii="Arial" w:hAnsi="Arial" w:cs="Arial"/>
          <w:b/>
        </w:rPr>
      </w:pPr>
    </w:p>
    <w:p w14:paraId="60E2F89D" w14:textId="77777777" w:rsidR="007374EA" w:rsidRDefault="007374EA">
      <w:pPr>
        <w:rPr>
          <w:rFonts w:ascii="Arial" w:hAnsi="Arial" w:cs="Arial"/>
          <w:b/>
        </w:rPr>
      </w:pPr>
      <w:r>
        <w:rPr>
          <w:rFonts w:ascii="Arial" w:hAnsi="Arial" w:cs="Arial"/>
          <w:b/>
        </w:rPr>
        <w:br w:type="page"/>
      </w:r>
    </w:p>
    <w:p w14:paraId="10F1EB6E" w14:textId="248B5B48" w:rsidR="00DD1C3F" w:rsidRPr="00541957" w:rsidRDefault="00DD1C3F" w:rsidP="007374EA">
      <w:pPr>
        <w:spacing w:after="0" w:line="240" w:lineRule="auto"/>
        <w:rPr>
          <w:rFonts w:ascii="Arial" w:hAnsi="Arial" w:cs="Arial"/>
          <w:b/>
        </w:rPr>
      </w:pPr>
      <w:r w:rsidRPr="00541957">
        <w:rPr>
          <w:rFonts w:ascii="Arial" w:hAnsi="Arial" w:cs="Arial"/>
          <w:b/>
        </w:rPr>
        <w:lastRenderedPageBreak/>
        <w:t>ATTACHMENT B, continued</w:t>
      </w:r>
    </w:p>
    <w:p w14:paraId="2BE18A9E" w14:textId="459E324E" w:rsidR="00DD1C3F" w:rsidRPr="00541957" w:rsidRDefault="00DD1C3F" w:rsidP="007374EA">
      <w:pPr>
        <w:spacing w:after="0" w:line="240" w:lineRule="auto"/>
        <w:rPr>
          <w:rFonts w:ascii="Arial" w:hAnsi="Arial" w:cs="Arial"/>
          <w:b/>
        </w:rPr>
      </w:pPr>
      <w:r w:rsidRPr="00541957">
        <w:rPr>
          <w:rFonts w:ascii="Arial" w:hAnsi="Arial" w:cs="Arial"/>
          <w:b/>
        </w:rPr>
        <w:t xml:space="preserve">Applicant: </w:t>
      </w:r>
      <w:r w:rsidR="00527AC9">
        <w:rPr>
          <w:rFonts w:ascii="Arial" w:hAnsi="Arial" w:cs="Arial"/>
        </w:rPr>
        <w:t>__________________________________________</w:t>
      </w:r>
    </w:p>
    <w:p w14:paraId="068F96F5" w14:textId="77777777" w:rsidR="00DD1C3F" w:rsidRPr="00541957" w:rsidRDefault="00DD1C3F" w:rsidP="007374EA">
      <w:pPr>
        <w:spacing w:after="0" w:line="240" w:lineRule="auto"/>
        <w:rPr>
          <w:rFonts w:ascii="Arial" w:hAnsi="Arial" w:cs="Arial"/>
          <w:b/>
        </w:rPr>
      </w:pPr>
    </w:p>
    <w:p w14:paraId="4D9EFA63" w14:textId="77777777" w:rsidR="00DD1C3F" w:rsidRPr="00541957" w:rsidRDefault="00DD1C3F" w:rsidP="007374EA">
      <w:pPr>
        <w:spacing w:after="0" w:line="240" w:lineRule="auto"/>
        <w:rPr>
          <w:rFonts w:ascii="Arial" w:hAnsi="Arial" w:cs="Arial"/>
          <w:b/>
        </w:rPr>
      </w:pPr>
      <w:r w:rsidRPr="00541957">
        <w:rPr>
          <w:rFonts w:ascii="Arial" w:hAnsi="Arial" w:cs="Arial"/>
          <w:b/>
        </w:rPr>
        <w:t>LOUISIANA INSPIRATION GUIDE DIGITAL OPPORTUNITIES THROUGH MILES PARTNERSHIP</w:t>
      </w:r>
    </w:p>
    <w:tbl>
      <w:tblPr>
        <w:tblStyle w:val="TableGrid1"/>
        <w:tblW w:w="7735" w:type="dxa"/>
        <w:tblLayout w:type="fixed"/>
        <w:tblLook w:val="00A0" w:firstRow="1" w:lastRow="0" w:firstColumn="1" w:lastColumn="0" w:noHBand="0" w:noVBand="0"/>
      </w:tblPr>
      <w:tblGrid>
        <w:gridCol w:w="3955"/>
        <w:gridCol w:w="2070"/>
        <w:gridCol w:w="1710"/>
      </w:tblGrid>
      <w:tr w:rsidR="00DD1C3F" w:rsidRPr="00541957" w14:paraId="73A2A94E" w14:textId="77777777" w:rsidTr="004E5ABC">
        <w:tc>
          <w:tcPr>
            <w:tcW w:w="3955" w:type="dxa"/>
          </w:tcPr>
          <w:p w14:paraId="66F88972" w14:textId="77777777" w:rsidR="00DD1C3F" w:rsidRPr="00541957" w:rsidRDefault="00DD1C3F" w:rsidP="007374EA">
            <w:pPr>
              <w:rPr>
                <w:rFonts w:ascii="Arial" w:hAnsi="Arial" w:cs="Arial"/>
              </w:rPr>
            </w:pPr>
            <w:r w:rsidRPr="00541957">
              <w:rPr>
                <w:rFonts w:ascii="Arial" w:hAnsi="Arial" w:cs="Arial"/>
              </w:rPr>
              <w:t>Program</w:t>
            </w:r>
          </w:p>
        </w:tc>
        <w:tc>
          <w:tcPr>
            <w:tcW w:w="2070" w:type="dxa"/>
          </w:tcPr>
          <w:p w14:paraId="67BDC050" w14:textId="77777777" w:rsidR="00DD1C3F" w:rsidRPr="00541957" w:rsidRDefault="00DD1C3F" w:rsidP="007374EA">
            <w:pPr>
              <w:rPr>
                <w:rFonts w:ascii="Arial" w:hAnsi="Arial" w:cs="Arial"/>
              </w:rPr>
            </w:pPr>
            <w:r w:rsidRPr="00541957">
              <w:rPr>
                <w:rFonts w:ascii="Arial" w:hAnsi="Arial" w:cs="Arial"/>
              </w:rPr>
              <w:t>Dates</w:t>
            </w:r>
          </w:p>
        </w:tc>
        <w:tc>
          <w:tcPr>
            <w:tcW w:w="1710" w:type="dxa"/>
          </w:tcPr>
          <w:p w14:paraId="7587BE76" w14:textId="77777777" w:rsidR="00DD1C3F" w:rsidRPr="00541957" w:rsidRDefault="00DD1C3F" w:rsidP="007374EA">
            <w:pPr>
              <w:rPr>
                <w:rFonts w:ascii="Arial" w:hAnsi="Arial" w:cs="Arial"/>
              </w:rPr>
            </w:pPr>
            <w:r w:rsidRPr="00541957">
              <w:rPr>
                <w:rFonts w:ascii="Arial" w:hAnsi="Arial" w:cs="Arial"/>
              </w:rPr>
              <w:t>Total Cost</w:t>
            </w:r>
          </w:p>
        </w:tc>
      </w:tr>
      <w:tr w:rsidR="00DD1C3F" w:rsidRPr="00541957" w14:paraId="3E7F55C2" w14:textId="77777777" w:rsidTr="004E5ABC">
        <w:trPr>
          <w:trHeight w:val="152"/>
        </w:trPr>
        <w:tc>
          <w:tcPr>
            <w:tcW w:w="3955" w:type="dxa"/>
          </w:tcPr>
          <w:p w14:paraId="4245F9AA" w14:textId="52BBCA9A" w:rsidR="00DD1C3F" w:rsidRPr="00541957" w:rsidRDefault="00DD1C3F" w:rsidP="007374EA">
            <w:pPr>
              <w:rPr>
                <w:rFonts w:ascii="Arial" w:hAnsi="Arial" w:cs="Arial"/>
              </w:rPr>
            </w:pPr>
          </w:p>
        </w:tc>
        <w:tc>
          <w:tcPr>
            <w:tcW w:w="2070" w:type="dxa"/>
          </w:tcPr>
          <w:p w14:paraId="1187D0FE" w14:textId="77777777" w:rsidR="00DD1C3F" w:rsidRPr="00541957" w:rsidRDefault="00DD1C3F" w:rsidP="007374EA">
            <w:pPr>
              <w:rPr>
                <w:rFonts w:ascii="Arial" w:hAnsi="Arial" w:cs="Arial"/>
              </w:rPr>
            </w:pPr>
          </w:p>
        </w:tc>
        <w:tc>
          <w:tcPr>
            <w:tcW w:w="1710" w:type="dxa"/>
          </w:tcPr>
          <w:p w14:paraId="226958C6" w14:textId="77777777" w:rsidR="00DD1C3F" w:rsidRPr="00541957" w:rsidRDefault="00DD1C3F" w:rsidP="007374EA">
            <w:pPr>
              <w:rPr>
                <w:rFonts w:ascii="Arial" w:hAnsi="Arial" w:cs="Arial"/>
              </w:rPr>
            </w:pPr>
          </w:p>
        </w:tc>
      </w:tr>
      <w:tr w:rsidR="00DD1C3F" w:rsidRPr="00541957" w14:paraId="31A3007D" w14:textId="77777777" w:rsidTr="004E5ABC">
        <w:tc>
          <w:tcPr>
            <w:tcW w:w="3955" w:type="dxa"/>
          </w:tcPr>
          <w:p w14:paraId="3609C54D" w14:textId="77777777" w:rsidR="00DD1C3F" w:rsidRPr="00541957" w:rsidRDefault="00DD1C3F" w:rsidP="007374EA">
            <w:pPr>
              <w:rPr>
                <w:rFonts w:ascii="Arial" w:hAnsi="Arial" w:cs="Arial"/>
              </w:rPr>
            </w:pPr>
          </w:p>
        </w:tc>
        <w:tc>
          <w:tcPr>
            <w:tcW w:w="2070" w:type="dxa"/>
          </w:tcPr>
          <w:p w14:paraId="2FE2DBF0" w14:textId="77777777" w:rsidR="00DD1C3F" w:rsidRPr="00541957" w:rsidRDefault="00DD1C3F" w:rsidP="007374EA">
            <w:pPr>
              <w:rPr>
                <w:rFonts w:ascii="Arial" w:hAnsi="Arial" w:cs="Arial"/>
              </w:rPr>
            </w:pPr>
          </w:p>
        </w:tc>
        <w:tc>
          <w:tcPr>
            <w:tcW w:w="1710" w:type="dxa"/>
          </w:tcPr>
          <w:p w14:paraId="2D1C4C2C" w14:textId="77777777" w:rsidR="00DD1C3F" w:rsidRPr="00541957" w:rsidRDefault="00DD1C3F" w:rsidP="007374EA">
            <w:pPr>
              <w:rPr>
                <w:rFonts w:ascii="Arial" w:hAnsi="Arial" w:cs="Arial"/>
              </w:rPr>
            </w:pPr>
          </w:p>
        </w:tc>
      </w:tr>
      <w:tr w:rsidR="00DD1C3F" w:rsidRPr="00541957" w14:paraId="110CBD6E" w14:textId="77777777" w:rsidTr="004E5ABC">
        <w:tc>
          <w:tcPr>
            <w:tcW w:w="3955" w:type="dxa"/>
          </w:tcPr>
          <w:p w14:paraId="55568058" w14:textId="77777777" w:rsidR="00DD1C3F" w:rsidRPr="00541957" w:rsidRDefault="00DD1C3F" w:rsidP="007374EA">
            <w:pPr>
              <w:rPr>
                <w:rFonts w:ascii="Arial" w:hAnsi="Arial" w:cs="Arial"/>
              </w:rPr>
            </w:pPr>
          </w:p>
        </w:tc>
        <w:tc>
          <w:tcPr>
            <w:tcW w:w="2070" w:type="dxa"/>
          </w:tcPr>
          <w:p w14:paraId="72868E00" w14:textId="77777777" w:rsidR="00DD1C3F" w:rsidRPr="00541957" w:rsidRDefault="00DD1C3F" w:rsidP="007374EA">
            <w:pPr>
              <w:rPr>
                <w:rFonts w:ascii="Arial" w:hAnsi="Arial" w:cs="Arial"/>
              </w:rPr>
            </w:pPr>
          </w:p>
        </w:tc>
        <w:tc>
          <w:tcPr>
            <w:tcW w:w="1710" w:type="dxa"/>
          </w:tcPr>
          <w:p w14:paraId="2F0294A1" w14:textId="77777777" w:rsidR="00DD1C3F" w:rsidRPr="00541957" w:rsidRDefault="00DD1C3F" w:rsidP="007374EA">
            <w:pPr>
              <w:rPr>
                <w:rFonts w:ascii="Arial" w:hAnsi="Arial" w:cs="Arial"/>
              </w:rPr>
            </w:pPr>
          </w:p>
        </w:tc>
      </w:tr>
    </w:tbl>
    <w:p w14:paraId="30CBEFBE" w14:textId="77777777" w:rsidR="00DD1C3F" w:rsidRPr="00541957" w:rsidRDefault="00DD1C3F" w:rsidP="007374EA">
      <w:pPr>
        <w:spacing w:after="0" w:line="240" w:lineRule="auto"/>
        <w:rPr>
          <w:rFonts w:ascii="Arial" w:hAnsi="Arial" w:cs="Arial"/>
        </w:rPr>
      </w:pPr>
    </w:p>
    <w:p w14:paraId="1AB90A24" w14:textId="77777777" w:rsidR="00DD1C3F" w:rsidRPr="00541957" w:rsidRDefault="00DD1C3F" w:rsidP="007374EA">
      <w:pPr>
        <w:spacing w:after="0" w:line="240" w:lineRule="auto"/>
        <w:rPr>
          <w:rFonts w:ascii="Arial" w:hAnsi="Arial" w:cs="Arial"/>
          <w:b/>
        </w:rPr>
      </w:pPr>
      <w:r w:rsidRPr="00541957">
        <w:rPr>
          <w:rFonts w:ascii="Arial" w:hAnsi="Arial" w:cs="Arial"/>
          <w:b/>
        </w:rPr>
        <w:t>Section II: Campaign Goal(s) and Performance Measurement(s):</w:t>
      </w:r>
    </w:p>
    <w:p w14:paraId="47C6D0CF" w14:textId="77777777" w:rsidR="00DD1C3F" w:rsidRPr="00541957" w:rsidRDefault="00DD1C3F" w:rsidP="007374EA">
      <w:pPr>
        <w:spacing w:after="0" w:line="240" w:lineRule="auto"/>
        <w:jc w:val="both"/>
        <w:rPr>
          <w:rFonts w:ascii="Arial" w:hAnsi="Arial" w:cs="Arial"/>
          <w:i/>
        </w:rPr>
      </w:pPr>
      <w:r w:rsidRPr="00541957">
        <w:rPr>
          <w:rFonts w:ascii="Arial" w:hAnsi="Arial" w:cs="Arial"/>
          <w:i/>
        </w:rPr>
        <w:t xml:space="preserve">Note: Goals and Performance Measurements stated here will be incorporated into the Grant Agreement. The Grantee will be required to summarize the outcomes of the CMP and provide supporting documentation in the Final Report (see Attachment E, Exhibit A, Final Report Form). </w:t>
      </w:r>
    </w:p>
    <w:p w14:paraId="314564D9" w14:textId="77777777" w:rsidR="00DD1C3F" w:rsidRPr="00541957" w:rsidRDefault="00DD1C3F" w:rsidP="007374EA">
      <w:pPr>
        <w:spacing w:after="0" w:line="240" w:lineRule="auto"/>
        <w:rPr>
          <w:rFonts w:ascii="Arial" w:hAnsi="Arial" w:cs="Arial"/>
          <w:b/>
          <w:i/>
        </w:rPr>
      </w:pPr>
    </w:p>
    <w:p w14:paraId="4E3AB5E4" w14:textId="77777777" w:rsidR="00DD1C3F" w:rsidRPr="00541957" w:rsidRDefault="00DD1C3F" w:rsidP="007374EA">
      <w:pPr>
        <w:spacing w:after="0" w:line="240" w:lineRule="auto"/>
        <w:rPr>
          <w:rFonts w:ascii="Arial" w:hAnsi="Arial" w:cs="Arial"/>
          <w:b/>
          <w:i/>
        </w:rPr>
      </w:pPr>
    </w:p>
    <w:p w14:paraId="3D60DC98" w14:textId="77777777" w:rsidR="00DD1C3F" w:rsidRPr="00541957" w:rsidRDefault="00DD1C3F" w:rsidP="007374EA">
      <w:pPr>
        <w:numPr>
          <w:ilvl w:val="0"/>
          <w:numId w:val="25"/>
        </w:numPr>
        <w:spacing w:after="0" w:line="240" w:lineRule="auto"/>
        <w:contextualSpacing/>
        <w:jc w:val="both"/>
        <w:rPr>
          <w:rFonts w:ascii="Arial" w:hAnsi="Arial" w:cs="Arial"/>
        </w:rPr>
      </w:pPr>
      <w:r w:rsidRPr="00541957">
        <w:rPr>
          <w:rFonts w:ascii="Arial" w:hAnsi="Arial" w:cs="Arial"/>
        </w:rPr>
        <w:t xml:space="preserve">Campaign Goal – what is the big-picture outcome(s) you hope to achieve? </w:t>
      </w:r>
      <w:r w:rsidRPr="00541957">
        <w:rPr>
          <w:rFonts w:ascii="Arial" w:hAnsi="Arial" w:cs="Arial"/>
          <w:i/>
        </w:rPr>
        <w:t>(e.g., increase fall visitation to XYZ Parish; increase traffic to website):</w:t>
      </w:r>
    </w:p>
    <w:p w14:paraId="47FB9B38" w14:textId="77777777" w:rsidR="00DD1C3F" w:rsidRPr="00541957" w:rsidRDefault="00DD1C3F" w:rsidP="007374EA">
      <w:pPr>
        <w:spacing w:after="0" w:line="240" w:lineRule="auto"/>
        <w:rPr>
          <w:rFonts w:ascii="Arial" w:hAnsi="Arial" w:cs="Arial"/>
        </w:rPr>
      </w:pPr>
    </w:p>
    <w:p w14:paraId="1A7E91AE" w14:textId="0A3A5ECD" w:rsidR="00DD1C3F" w:rsidRPr="00541957" w:rsidRDefault="00DD1C3F" w:rsidP="007374EA">
      <w:pPr>
        <w:spacing w:after="0" w:line="240" w:lineRule="auto"/>
        <w:rPr>
          <w:rFonts w:ascii="Arial" w:hAnsi="Arial" w:cs="Arial"/>
        </w:rPr>
      </w:pPr>
    </w:p>
    <w:p w14:paraId="04A78DFE" w14:textId="77777777" w:rsidR="00DD1C3F" w:rsidRPr="00541957" w:rsidRDefault="00DD1C3F" w:rsidP="007374EA">
      <w:pPr>
        <w:spacing w:after="0" w:line="240" w:lineRule="auto"/>
        <w:rPr>
          <w:rFonts w:ascii="Arial" w:hAnsi="Arial" w:cs="Arial"/>
        </w:rPr>
      </w:pPr>
    </w:p>
    <w:p w14:paraId="2AFEEB38" w14:textId="77777777" w:rsidR="00DD1C3F" w:rsidRPr="00541957" w:rsidRDefault="00DD1C3F" w:rsidP="007374EA">
      <w:pPr>
        <w:spacing w:after="0" w:line="240" w:lineRule="auto"/>
        <w:rPr>
          <w:rFonts w:ascii="Arial" w:hAnsi="Arial" w:cs="Arial"/>
        </w:rPr>
      </w:pPr>
    </w:p>
    <w:p w14:paraId="109281B0" w14:textId="77777777" w:rsidR="00DD1C3F" w:rsidRPr="00541957" w:rsidRDefault="00DD1C3F" w:rsidP="007374EA">
      <w:pPr>
        <w:spacing w:after="0" w:line="240" w:lineRule="auto"/>
        <w:rPr>
          <w:rFonts w:ascii="Arial" w:hAnsi="Arial" w:cs="Arial"/>
        </w:rPr>
      </w:pPr>
    </w:p>
    <w:p w14:paraId="5F85F535" w14:textId="77777777" w:rsidR="00DD1C3F" w:rsidRPr="00541957" w:rsidRDefault="00DD1C3F" w:rsidP="007374EA">
      <w:pPr>
        <w:spacing w:after="0" w:line="240" w:lineRule="auto"/>
        <w:rPr>
          <w:rFonts w:ascii="Arial" w:hAnsi="Arial" w:cs="Arial"/>
        </w:rPr>
      </w:pPr>
    </w:p>
    <w:p w14:paraId="311CDBE7" w14:textId="77777777" w:rsidR="00DD1C3F" w:rsidRPr="00541957" w:rsidRDefault="00DD1C3F" w:rsidP="007374EA">
      <w:pPr>
        <w:numPr>
          <w:ilvl w:val="0"/>
          <w:numId w:val="25"/>
        </w:numPr>
        <w:spacing w:after="0" w:line="240" w:lineRule="auto"/>
        <w:contextualSpacing/>
        <w:rPr>
          <w:rFonts w:ascii="Arial" w:hAnsi="Arial" w:cs="Arial"/>
        </w:rPr>
      </w:pPr>
      <w:r w:rsidRPr="00541957">
        <w:rPr>
          <w:rFonts w:ascii="Arial" w:hAnsi="Arial" w:cs="Arial"/>
        </w:rPr>
        <w:t xml:space="preserve">Performance Measurement(s) – How will success be measured? </w:t>
      </w:r>
      <w:r w:rsidRPr="00541957">
        <w:rPr>
          <w:rFonts w:ascii="Arial" w:hAnsi="Arial" w:cs="Arial"/>
          <w:i/>
        </w:rPr>
        <w:t>(e.g., year-over-year occupancy tax revenue; year-over-year web analytics)</w:t>
      </w:r>
      <w:r w:rsidRPr="00541957">
        <w:rPr>
          <w:rFonts w:ascii="Arial" w:hAnsi="Arial" w:cs="Arial"/>
        </w:rPr>
        <w:t>:</w:t>
      </w:r>
    </w:p>
    <w:p w14:paraId="3B2D0B1A" w14:textId="77777777" w:rsidR="00DD1C3F" w:rsidRPr="00541957" w:rsidRDefault="00DD1C3F" w:rsidP="00BD669A">
      <w:pPr>
        <w:widowControl w:val="0"/>
        <w:spacing w:after="0" w:line="240" w:lineRule="auto"/>
        <w:ind w:left="720"/>
        <w:contextualSpacing/>
        <w:jc w:val="both"/>
      </w:pPr>
    </w:p>
    <w:p w14:paraId="4A0FCAA6" w14:textId="77777777" w:rsidR="00DD1C3F" w:rsidRPr="00541957" w:rsidRDefault="00DD1C3F" w:rsidP="007374EA">
      <w:pPr>
        <w:widowControl w:val="0"/>
        <w:spacing w:after="0" w:line="240" w:lineRule="auto"/>
        <w:ind w:left="720"/>
        <w:contextualSpacing/>
        <w:jc w:val="both"/>
        <w:rPr>
          <w:rFonts w:ascii="Arial" w:hAnsi="Arial" w:cs="Arial"/>
        </w:rPr>
      </w:pPr>
    </w:p>
    <w:p w14:paraId="5ADE12DA" w14:textId="77777777" w:rsidR="00DD1C3F" w:rsidRPr="00541957" w:rsidRDefault="00DD1C3F" w:rsidP="007374EA">
      <w:pPr>
        <w:widowControl w:val="0"/>
        <w:spacing w:after="0" w:line="240" w:lineRule="auto"/>
        <w:ind w:left="1440"/>
        <w:contextualSpacing/>
        <w:jc w:val="both"/>
        <w:rPr>
          <w:rFonts w:ascii="Arial" w:hAnsi="Arial" w:cs="Arial"/>
        </w:rPr>
      </w:pPr>
    </w:p>
    <w:p w14:paraId="14861927" w14:textId="77777777" w:rsidR="00DD1C3F" w:rsidRPr="00541957" w:rsidRDefault="00DD1C3F" w:rsidP="007374EA">
      <w:pPr>
        <w:widowControl w:val="0"/>
        <w:spacing w:after="0" w:line="240" w:lineRule="auto"/>
        <w:ind w:left="1440"/>
        <w:contextualSpacing/>
        <w:jc w:val="both"/>
        <w:rPr>
          <w:rFonts w:ascii="Arial" w:hAnsi="Arial" w:cs="Arial"/>
        </w:rPr>
      </w:pPr>
    </w:p>
    <w:p w14:paraId="777FAC7B" w14:textId="77777777" w:rsidR="00DD1C3F" w:rsidRPr="00541957" w:rsidRDefault="00DD1C3F" w:rsidP="007374EA">
      <w:pPr>
        <w:widowControl w:val="0"/>
        <w:spacing w:after="0" w:line="240" w:lineRule="auto"/>
        <w:ind w:left="1440"/>
        <w:contextualSpacing/>
        <w:jc w:val="both"/>
        <w:rPr>
          <w:rFonts w:ascii="Arial" w:hAnsi="Arial" w:cs="Arial"/>
        </w:rPr>
      </w:pPr>
    </w:p>
    <w:p w14:paraId="7808D72D" w14:textId="77777777" w:rsidR="00DD1C3F" w:rsidRPr="00541957" w:rsidRDefault="00DD1C3F" w:rsidP="007374EA">
      <w:pPr>
        <w:widowControl w:val="0"/>
        <w:spacing w:after="0" w:line="240" w:lineRule="auto"/>
        <w:ind w:left="1440"/>
        <w:contextualSpacing/>
        <w:jc w:val="both"/>
        <w:rPr>
          <w:rFonts w:ascii="Arial" w:hAnsi="Arial" w:cs="Arial"/>
        </w:rPr>
      </w:pPr>
    </w:p>
    <w:p w14:paraId="0633DA27" w14:textId="77777777" w:rsidR="00DD1C3F" w:rsidRPr="00541957" w:rsidRDefault="00DD1C3F" w:rsidP="007374EA">
      <w:pPr>
        <w:widowControl w:val="0"/>
        <w:spacing w:after="0" w:line="240" w:lineRule="auto"/>
        <w:ind w:left="1440"/>
        <w:contextualSpacing/>
        <w:jc w:val="both"/>
        <w:rPr>
          <w:rFonts w:ascii="Arial" w:hAnsi="Arial" w:cs="Arial"/>
        </w:rPr>
      </w:pPr>
    </w:p>
    <w:p w14:paraId="0E44C6F0" w14:textId="77777777" w:rsidR="00DD1C3F" w:rsidRPr="00541957" w:rsidRDefault="00DD1C3F" w:rsidP="007374EA">
      <w:pPr>
        <w:widowControl w:val="0"/>
        <w:spacing w:after="0" w:line="240" w:lineRule="auto"/>
        <w:ind w:left="1440"/>
        <w:contextualSpacing/>
        <w:jc w:val="both"/>
        <w:rPr>
          <w:rFonts w:ascii="Arial" w:hAnsi="Arial" w:cs="Arial"/>
        </w:rPr>
      </w:pPr>
    </w:p>
    <w:p w14:paraId="7F90A493" w14:textId="77777777" w:rsidR="00DD1C3F" w:rsidRPr="00541957" w:rsidRDefault="00DD1C3F" w:rsidP="007374EA">
      <w:pPr>
        <w:widowControl w:val="0"/>
        <w:spacing w:after="0" w:line="240" w:lineRule="auto"/>
        <w:ind w:left="1440"/>
        <w:contextualSpacing/>
        <w:jc w:val="both"/>
        <w:rPr>
          <w:rFonts w:ascii="Arial" w:hAnsi="Arial" w:cs="Arial"/>
        </w:rPr>
      </w:pPr>
    </w:p>
    <w:p w14:paraId="6B068EDD" w14:textId="77777777" w:rsidR="00DD1C3F" w:rsidRPr="00541957" w:rsidRDefault="00DD1C3F" w:rsidP="007374EA">
      <w:pPr>
        <w:widowControl w:val="0"/>
        <w:spacing w:after="0" w:line="240" w:lineRule="auto"/>
        <w:ind w:left="1440"/>
        <w:contextualSpacing/>
        <w:jc w:val="both"/>
        <w:rPr>
          <w:rFonts w:ascii="Arial" w:hAnsi="Arial" w:cs="Arial"/>
        </w:rPr>
      </w:pPr>
    </w:p>
    <w:p w14:paraId="75A3B10A" w14:textId="77777777" w:rsidR="00DD1C3F" w:rsidRPr="00541957" w:rsidRDefault="00DD1C3F" w:rsidP="007374EA">
      <w:pPr>
        <w:widowControl w:val="0"/>
        <w:spacing w:after="0" w:line="240" w:lineRule="auto"/>
        <w:ind w:left="1440"/>
        <w:contextualSpacing/>
        <w:jc w:val="both"/>
        <w:rPr>
          <w:rFonts w:ascii="Arial" w:hAnsi="Arial" w:cs="Arial"/>
        </w:rPr>
      </w:pPr>
    </w:p>
    <w:p w14:paraId="23CBB71C" w14:textId="77777777" w:rsidR="00DD1C3F" w:rsidRPr="00541957" w:rsidRDefault="00DD1C3F" w:rsidP="007374EA">
      <w:pPr>
        <w:widowControl w:val="0"/>
        <w:spacing w:after="0" w:line="240" w:lineRule="auto"/>
        <w:jc w:val="both"/>
        <w:rPr>
          <w:rFonts w:ascii="Arial" w:hAnsi="Arial" w:cs="Arial"/>
        </w:rPr>
      </w:pPr>
    </w:p>
    <w:p w14:paraId="593C64FE" w14:textId="77777777" w:rsidR="00DD1C3F" w:rsidRPr="00541957" w:rsidRDefault="00DD1C3F" w:rsidP="007374EA">
      <w:pPr>
        <w:widowControl w:val="0"/>
        <w:spacing w:after="0" w:line="240" w:lineRule="auto"/>
        <w:jc w:val="both"/>
        <w:rPr>
          <w:rFonts w:ascii="Arial" w:hAnsi="Arial" w:cs="Arial"/>
          <w:b/>
        </w:rPr>
      </w:pPr>
    </w:p>
    <w:p w14:paraId="7CFB4A79" w14:textId="77777777" w:rsidR="00DD1C3F" w:rsidRPr="00541957" w:rsidRDefault="00DD1C3F" w:rsidP="007374EA">
      <w:pPr>
        <w:widowControl w:val="0"/>
        <w:spacing w:after="0" w:line="240" w:lineRule="auto"/>
        <w:jc w:val="both"/>
        <w:rPr>
          <w:rFonts w:ascii="Arial" w:hAnsi="Arial" w:cs="Arial"/>
          <w:b/>
        </w:rPr>
      </w:pPr>
    </w:p>
    <w:p w14:paraId="4F64FADE" w14:textId="77777777" w:rsidR="00DD1C3F" w:rsidRPr="00541957" w:rsidRDefault="00DD1C3F" w:rsidP="007374EA">
      <w:pPr>
        <w:widowControl w:val="0"/>
        <w:spacing w:after="0" w:line="240" w:lineRule="auto"/>
        <w:jc w:val="both"/>
        <w:rPr>
          <w:rFonts w:ascii="Arial" w:hAnsi="Arial" w:cs="Arial"/>
          <w:b/>
        </w:rPr>
      </w:pPr>
    </w:p>
    <w:p w14:paraId="6FF8FAAD" w14:textId="77777777" w:rsidR="00DD1C3F" w:rsidRPr="00541957" w:rsidRDefault="00DD1C3F" w:rsidP="007374EA">
      <w:pPr>
        <w:widowControl w:val="0"/>
        <w:spacing w:after="0" w:line="240" w:lineRule="auto"/>
        <w:jc w:val="both"/>
        <w:rPr>
          <w:rFonts w:ascii="Arial" w:hAnsi="Arial" w:cs="Arial"/>
          <w:b/>
        </w:rPr>
      </w:pPr>
    </w:p>
    <w:p w14:paraId="3DB5AB7F" w14:textId="77777777" w:rsidR="00DD1C3F" w:rsidRPr="00541957" w:rsidRDefault="00DD1C3F" w:rsidP="007374EA">
      <w:pPr>
        <w:spacing w:after="0" w:line="240" w:lineRule="auto"/>
        <w:jc w:val="center"/>
        <w:rPr>
          <w:rFonts w:ascii="Arial" w:hAnsi="Arial" w:cs="Arial"/>
          <w:b/>
        </w:rPr>
      </w:pPr>
    </w:p>
    <w:p w14:paraId="7D80E94C" w14:textId="77777777" w:rsidR="00DD1C3F" w:rsidRPr="00541957" w:rsidRDefault="00DD1C3F" w:rsidP="007374EA">
      <w:pPr>
        <w:spacing w:after="0" w:line="240" w:lineRule="auto"/>
        <w:jc w:val="center"/>
        <w:rPr>
          <w:rFonts w:ascii="Arial" w:hAnsi="Arial" w:cs="Arial"/>
          <w:b/>
        </w:rPr>
      </w:pPr>
    </w:p>
    <w:p w14:paraId="5582F15C" w14:textId="529B6477" w:rsidR="00DD1C3F" w:rsidRPr="00541957" w:rsidRDefault="00100F46" w:rsidP="007374EA">
      <w:pPr>
        <w:spacing w:after="0" w:line="240" w:lineRule="auto"/>
        <w:jc w:val="center"/>
        <w:rPr>
          <w:rFonts w:ascii="Arial" w:hAnsi="Arial" w:cs="Arial"/>
          <w:b/>
        </w:rPr>
      </w:pPr>
      <w:r>
        <w:rPr>
          <w:rFonts w:ascii="Arial" w:hAnsi="Arial" w:cs="Arial"/>
          <w:b/>
        </w:rPr>
        <w:t xml:space="preserve">                                                     </w:t>
      </w:r>
    </w:p>
    <w:p w14:paraId="718496A4" w14:textId="77777777" w:rsidR="007760E6" w:rsidRDefault="007760E6" w:rsidP="00BD669A">
      <w:pPr>
        <w:spacing w:after="0" w:line="240" w:lineRule="auto"/>
        <w:ind w:left="360"/>
        <w:contextualSpacing/>
        <w:rPr>
          <w:rFonts w:ascii="Arial" w:hAnsi="Arial" w:cs="Arial"/>
          <w:b/>
        </w:rPr>
      </w:pPr>
    </w:p>
    <w:p w14:paraId="3F8ED4B6" w14:textId="765D69D6" w:rsidR="007374EA" w:rsidRDefault="007374EA">
      <w:pPr>
        <w:rPr>
          <w:rFonts w:ascii="Arial" w:hAnsi="Arial" w:cs="Arial"/>
          <w:b/>
        </w:rPr>
      </w:pPr>
      <w:r>
        <w:rPr>
          <w:rFonts w:ascii="Arial" w:hAnsi="Arial" w:cs="Arial"/>
          <w:b/>
        </w:rPr>
        <w:br w:type="page"/>
      </w:r>
    </w:p>
    <w:permEnd w:id="715793060"/>
    <w:p w14:paraId="1B722DDE" w14:textId="06352310" w:rsidR="00DD1C3F" w:rsidRPr="00541957" w:rsidRDefault="00DD1C3F" w:rsidP="007374EA">
      <w:pPr>
        <w:spacing w:after="0" w:line="240" w:lineRule="auto"/>
        <w:jc w:val="center"/>
        <w:rPr>
          <w:rFonts w:ascii="Arial" w:hAnsi="Arial" w:cs="Arial"/>
          <w:b/>
        </w:rPr>
      </w:pPr>
      <w:r w:rsidRPr="00541957">
        <w:rPr>
          <w:rFonts w:ascii="Arial" w:hAnsi="Arial" w:cs="Arial"/>
          <w:b/>
        </w:rPr>
        <w:lastRenderedPageBreak/>
        <w:t>ATTACHMENT C: SAMPLE BOARD RESOLUTION (IF APPLICABLE)</w:t>
      </w:r>
    </w:p>
    <w:p w14:paraId="06565027" w14:textId="77777777" w:rsidR="00DD1C3F" w:rsidRPr="00541957" w:rsidRDefault="00DD1C3F" w:rsidP="007374EA">
      <w:pPr>
        <w:spacing w:after="0" w:line="240" w:lineRule="auto"/>
        <w:jc w:val="center"/>
        <w:rPr>
          <w:rFonts w:ascii="Arial" w:hAnsi="Arial" w:cs="Arial"/>
        </w:rPr>
      </w:pPr>
    </w:p>
    <w:p w14:paraId="384DABFB" w14:textId="77777777" w:rsidR="00DD1C3F" w:rsidRPr="00541957" w:rsidRDefault="00DD1C3F" w:rsidP="007374EA">
      <w:pPr>
        <w:spacing w:after="0" w:line="240" w:lineRule="auto"/>
        <w:jc w:val="center"/>
        <w:rPr>
          <w:rFonts w:ascii="Arial" w:hAnsi="Arial" w:cs="Arial"/>
        </w:rPr>
      </w:pPr>
      <w:r w:rsidRPr="00541957">
        <w:rPr>
          <w:rFonts w:ascii="Arial" w:hAnsi="Arial" w:cs="Arial"/>
        </w:rPr>
        <w:t>(Applicant Letterhead)</w:t>
      </w:r>
    </w:p>
    <w:p w14:paraId="16CB7E6C" w14:textId="77777777" w:rsidR="00DD1C3F" w:rsidRPr="00541957" w:rsidRDefault="00DD1C3F" w:rsidP="007374EA">
      <w:pPr>
        <w:spacing w:after="0" w:line="240" w:lineRule="auto"/>
        <w:jc w:val="center"/>
        <w:rPr>
          <w:rFonts w:ascii="Arial" w:hAnsi="Arial" w:cs="Arial"/>
        </w:rPr>
      </w:pPr>
    </w:p>
    <w:p w14:paraId="17BDBE98" w14:textId="77777777" w:rsidR="00DD1C3F" w:rsidRPr="00541957" w:rsidRDefault="00DD1C3F" w:rsidP="007374EA">
      <w:pPr>
        <w:spacing w:after="0" w:line="240" w:lineRule="auto"/>
        <w:jc w:val="center"/>
        <w:rPr>
          <w:rFonts w:ascii="Arial" w:hAnsi="Arial" w:cs="Arial"/>
        </w:rPr>
      </w:pPr>
      <w:r w:rsidRPr="00541957">
        <w:rPr>
          <w:rFonts w:ascii="Arial" w:hAnsi="Arial" w:cs="Arial"/>
        </w:rPr>
        <w:t>Meeting of the Board of Directors</w:t>
      </w:r>
    </w:p>
    <w:p w14:paraId="65457A06" w14:textId="77777777" w:rsidR="00DD1C3F" w:rsidRPr="00541957" w:rsidRDefault="00DD1C3F" w:rsidP="007374EA">
      <w:pPr>
        <w:spacing w:after="0" w:line="240" w:lineRule="auto"/>
        <w:jc w:val="center"/>
        <w:rPr>
          <w:rFonts w:ascii="Arial" w:hAnsi="Arial" w:cs="Arial"/>
        </w:rPr>
      </w:pPr>
    </w:p>
    <w:p w14:paraId="356729D9" w14:textId="77777777" w:rsidR="00DD1C3F" w:rsidRPr="00541957" w:rsidRDefault="00DD1C3F" w:rsidP="007374EA">
      <w:pPr>
        <w:spacing w:after="0" w:line="240" w:lineRule="auto"/>
        <w:jc w:val="center"/>
        <w:rPr>
          <w:rFonts w:ascii="Arial" w:hAnsi="Arial" w:cs="Arial"/>
        </w:rPr>
      </w:pPr>
      <w:r w:rsidRPr="00541957">
        <w:rPr>
          <w:rFonts w:ascii="Arial" w:hAnsi="Arial" w:cs="Arial"/>
        </w:rPr>
        <w:t>of</w:t>
      </w:r>
    </w:p>
    <w:p w14:paraId="51BD325D" w14:textId="77777777" w:rsidR="00DD1C3F" w:rsidRPr="00541957" w:rsidRDefault="00DD1C3F" w:rsidP="007374EA">
      <w:pPr>
        <w:spacing w:after="0" w:line="240" w:lineRule="auto"/>
        <w:jc w:val="center"/>
        <w:rPr>
          <w:rFonts w:ascii="Arial" w:hAnsi="Arial" w:cs="Arial"/>
        </w:rPr>
      </w:pPr>
    </w:p>
    <w:p w14:paraId="6241ED07" w14:textId="77777777" w:rsidR="00DD1C3F" w:rsidRPr="00541957" w:rsidRDefault="00DD1C3F" w:rsidP="007374EA">
      <w:pPr>
        <w:spacing w:after="0" w:line="240" w:lineRule="auto"/>
        <w:jc w:val="center"/>
        <w:rPr>
          <w:rFonts w:ascii="Arial" w:hAnsi="Arial" w:cs="Arial"/>
        </w:rPr>
      </w:pPr>
      <w:r w:rsidRPr="00541957">
        <w:rPr>
          <w:rFonts w:ascii="Arial" w:hAnsi="Arial" w:cs="Arial"/>
        </w:rPr>
        <w:t>(Name of Applicant)</w:t>
      </w:r>
    </w:p>
    <w:p w14:paraId="162F1E2E" w14:textId="77777777" w:rsidR="00DD1C3F" w:rsidRPr="00541957" w:rsidRDefault="00DD1C3F" w:rsidP="007374EA">
      <w:pPr>
        <w:spacing w:after="0" w:line="240" w:lineRule="auto"/>
        <w:rPr>
          <w:rFonts w:ascii="Arial" w:hAnsi="Arial" w:cs="Arial"/>
        </w:rPr>
      </w:pPr>
    </w:p>
    <w:p w14:paraId="28A58F1F" w14:textId="491E4A01" w:rsidR="00DD1C3F" w:rsidRPr="00541957" w:rsidRDefault="00DD1C3F" w:rsidP="007374EA">
      <w:pPr>
        <w:spacing w:after="0" w:line="240" w:lineRule="auto"/>
        <w:jc w:val="both"/>
        <w:rPr>
          <w:rFonts w:ascii="Arial" w:hAnsi="Arial" w:cs="Arial"/>
          <w:i/>
        </w:rPr>
      </w:pPr>
      <w:r w:rsidRPr="00541957">
        <w:rPr>
          <w:rFonts w:ascii="Arial" w:hAnsi="Arial" w:cs="Arial"/>
        </w:rPr>
        <w:t>A meeting of the Board of Directors of (</w:t>
      </w:r>
      <w:r w:rsidRPr="00541957">
        <w:rPr>
          <w:rFonts w:ascii="Arial" w:hAnsi="Arial" w:cs="Arial"/>
          <w:i/>
        </w:rPr>
        <w:t>Name of Applicant</w:t>
      </w:r>
      <w:r w:rsidRPr="00541957">
        <w:rPr>
          <w:rFonts w:ascii="Arial" w:hAnsi="Arial" w:cs="Arial"/>
        </w:rPr>
        <w:t xml:space="preserve">) was held on </w:t>
      </w:r>
      <w:r w:rsidRPr="00541957">
        <w:rPr>
          <w:rFonts w:ascii="Arial" w:hAnsi="Arial" w:cs="Arial"/>
          <w:i/>
        </w:rPr>
        <w:t>(date – MUST BE DATED ON OR AFTER JANUARY 1, 202</w:t>
      </w:r>
      <w:r w:rsidR="00400394">
        <w:rPr>
          <w:rFonts w:ascii="Arial" w:hAnsi="Arial" w:cs="Arial"/>
          <w:i/>
        </w:rPr>
        <w:t>4</w:t>
      </w:r>
      <w:r w:rsidRPr="00541957">
        <w:rPr>
          <w:rFonts w:ascii="Arial" w:hAnsi="Arial" w:cs="Arial"/>
          <w:i/>
        </w:rPr>
        <w:t>), wh</w:t>
      </w:r>
      <w:r w:rsidRPr="00541957">
        <w:rPr>
          <w:rFonts w:ascii="Arial" w:hAnsi="Arial" w:cs="Arial"/>
        </w:rPr>
        <w:t>e</w:t>
      </w:r>
      <w:r w:rsidRPr="00541957">
        <w:rPr>
          <w:rFonts w:ascii="Arial" w:hAnsi="Arial" w:cs="Arial"/>
          <w:i/>
        </w:rPr>
        <w:t>reby</w:t>
      </w:r>
      <w:r w:rsidRPr="00541957">
        <w:rPr>
          <w:rFonts w:ascii="Arial" w:hAnsi="Arial" w:cs="Arial"/>
        </w:rPr>
        <w:t xml:space="preserve"> a resolution was passed authorizing </w:t>
      </w:r>
      <w:r w:rsidRPr="00541957">
        <w:rPr>
          <w:rFonts w:ascii="Arial" w:hAnsi="Arial" w:cs="Arial"/>
          <w:i/>
        </w:rPr>
        <w:softHyphen/>
      </w:r>
      <w:r w:rsidRPr="00541957">
        <w:rPr>
          <w:rFonts w:ascii="Arial" w:hAnsi="Arial" w:cs="Arial"/>
          <w:i/>
        </w:rPr>
        <w:softHyphen/>
      </w:r>
      <w:r w:rsidRPr="00541957">
        <w:rPr>
          <w:rFonts w:ascii="Arial" w:hAnsi="Arial" w:cs="Arial"/>
          <w:i/>
        </w:rPr>
        <w:softHyphen/>
        <w:t>(name</w:t>
      </w:r>
      <w:r w:rsidRPr="00541957">
        <w:rPr>
          <w:rFonts w:ascii="Arial" w:hAnsi="Arial" w:cs="Arial"/>
        </w:rPr>
        <w:t>) to sign contracts on behalf of</w:t>
      </w:r>
      <w:r w:rsidRPr="00541957">
        <w:rPr>
          <w:rFonts w:ascii="Arial" w:hAnsi="Arial" w:cs="Arial"/>
          <w:i/>
        </w:rPr>
        <w:t xml:space="preserve"> (Applicant)</w:t>
      </w:r>
      <w:r w:rsidRPr="00541957">
        <w:rPr>
          <w:rFonts w:ascii="Arial" w:hAnsi="Arial" w:cs="Arial"/>
        </w:rPr>
        <w:t>, and by his/her signature, enter into any and all contractual obligations on behalf of the (</w:t>
      </w:r>
      <w:r w:rsidRPr="00541957">
        <w:rPr>
          <w:rFonts w:ascii="Arial" w:hAnsi="Arial" w:cs="Arial"/>
          <w:i/>
        </w:rPr>
        <w:t>Applicant).</w:t>
      </w:r>
    </w:p>
    <w:p w14:paraId="72706BE1" w14:textId="77777777" w:rsidR="00DD1C3F" w:rsidRPr="00541957" w:rsidRDefault="00DD1C3F" w:rsidP="007374EA">
      <w:pPr>
        <w:spacing w:after="0" w:line="240" w:lineRule="auto"/>
        <w:ind w:left="4320" w:hanging="4320"/>
        <w:rPr>
          <w:rFonts w:ascii="Arial" w:hAnsi="Arial" w:cs="Arial"/>
        </w:rPr>
      </w:pPr>
    </w:p>
    <w:p w14:paraId="5DE78BDA" w14:textId="77777777" w:rsidR="00DD1C3F" w:rsidRPr="00541957" w:rsidRDefault="00DD1C3F" w:rsidP="007374EA">
      <w:pPr>
        <w:spacing w:after="0" w:line="240" w:lineRule="auto"/>
        <w:ind w:left="4320" w:hanging="4320"/>
        <w:rPr>
          <w:rFonts w:ascii="Arial" w:hAnsi="Arial" w:cs="Arial"/>
        </w:rPr>
      </w:pPr>
    </w:p>
    <w:p w14:paraId="16ED0071" w14:textId="77777777" w:rsidR="00DD1C3F" w:rsidRPr="00541957" w:rsidRDefault="00DD1C3F" w:rsidP="007374EA">
      <w:pPr>
        <w:spacing w:after="0" w:line="240" w:lineRule="auto"/>
        <w:ind w:left="4320" w:hanging="4320"/>
        <w:rPr>
          <w:rFonts w:ascii="Arial" w:hAnsi="Arial" w:cs="Arial"/>
        </w:rPr>
      </w:pPr>
      <w:r w:rsidRPr="00541957">
        <w:rPr>
          <w:rFonts w:ascii="Arial" w:hAnsi="Arial" w:cs="Arial"/>
        </w:rPr>
        <w:t>_____________________________, Secretary or Treasurer</w:t>
      </w:r>
    </w:p>
    <w:p w14:paraId="1D36A527" w14:textId="77777777" w:rsidR="00DD1C3F" w:rsidRPr="00541957" w:rsidRDefault="00DD1C3F" w:rsidP="007374EA">
      <w:pPr>
        <w:spacing w:after="0" w:line="240" w:lineRule="auto"/>
        <w:ind w:left="4320" w:hanging="4320"/>
        <w:rPr>
          <w:rFonts w:ascii="Arial" w:hAnsi="Arial" w:cs="Arial"/>
        </w:rPr>
      </w:pPr>
      <w:r w:rsidRPr="00541957">
        <w:rPr>
          <w:rFonts w:ascii="Arial" w:hAnsi="Arial" w:cs="Arial"/>
        </w:rPr>
        <w:t>John Doe</w:t>
      </w:r>
    </w:p>
    <w:p w14:paraId="546A8230" w14:textId="77777777" w:rsidR="00DD1C3F" w:rsidRPr="00541957" w:rsidRDefault="00DD1C3F" w:rsidP="007374EA">
      <w:pPr>
        <w:tabs>
          <w:tab w:val="left" w:pos="5400"/>
        </w:tabs>
        <w:spacing w:after="0" w:line="240" w:lineRule="auto"/>
        <w:ind w:left="4320" w:hanging="4320"/>
        <w:rPr>
          <w:rFonts w:ascii="Arial" w:hAnsi="Arial" w:cs="Arial"/>
        </w:rPr>
      </w:pPr>
      <w:r w:rsidRPr="00541957">
        <w:rPr>
          <w:rFonts w:ascii="Arial" w:hAnsi="Arial" w:cs="Arial"/>
        </w:rPr>
        <w:tab/>
      </w:r>
      <w:r w:rsidRPr="00541957">
        <w:rPr>
          <w:rFonts w:ascii="Arial" w:hAnsi="Arial" w:cs="Arial"/>
        </w:rPr>
        <w:tab/>
      </w:r>
    </w:p>
    <w:p w14:paraId="15114E0C" w14:textId="77777777" w:rsidR="00DD1C3F" w:rsidRPr="00541957" w:rsidRDefault="00DD1C3F" w:rsidP="007374EA">
      <w:pPr>
        <w:spacing w:after="0" w:line="240" w:lineRule="auto"/>
        <w:ind w:left="4320" w:hanging="4320"/>
        <w:rPr>
          <w:rFonts w:ascii="Arial" w:hAnsi="Arial" w:cs="Arial"/>
        </w:rPr>
      </w:pPr>
      <w:r w:rsidRPr="00541957">
        <w:rPr>
          <w:rFonts w:ascii="Arial" w:hAnsi="Arial" w:cs="Arial"/>
        </w:rPr>
        <w:t>_____________________________, President</w:t>
      </w:r>
    </w:p>
    <w:p w14:paraId="53EBD755" w14:textId="77777777" w:rsidR="00DD1C3F" w:rsidRPr="00541957" w:rsidRDefault="00DD1C3F" w:rsidP="007374EA">
      <w:pPr>
        <w:spacing w:after="0" w:line="240" w:lineRule="auto"/>
        <w:ind w:left="4320" w:hanging="4320"/>
        <w:rPr>
          <w:rFonts w:ascii="Arial" w:hAnsi="Arial" w:cs="Arial"/>
        </w:rPr>
      </w:pPr>
      <w:r w:rsidRPr="00541957">
        <w:rPr>
          <w:rFonts w:ascii="Arial" w:hAnsi="Arial" w:cs="Arial"/>
        </w:rPr>
        <w:t>Jane Smith</w:t>
      </w:r>
    </w:p>
    <w:p w14:paraId="19B0C1D5" w14:textId="77777777" w:rsidR="00DD1C3F" w:rsidRPr="00541957" w:rsidRDefault="00DD1C3F" w:rsidP="007374EA">
      <w:pPr>
        <w:spacing w:after="0" w:line="240" w:lineRule="auto"/>
        <w:jc w:val="center"/>
        <w:rPr>
          <w:rFonts w:ascii="Arial" w:hAnsi="Arial" w:cs="Arial"/>
          <w:b/>
        </w:rPr>
      </w:pPr>
    </w:p>
    <w:p w14:paraId="2D08B5B6" w14:textId="77777777" w:rsidR="00DD1C3F" w:rsidRPr="00541957" w:rsidRDefault="00DD1C3F" w:rsidP="007374EA">
      <w:pPr>
        <w:spacing w:after="0" w:line="240" w:lineRule="auto"/>
        <w:jc w:val="center"/>
        <w:rPr>
          <w:rFonts w:ascii="Arial" w:hAnsi="Arial" w:cs="Arial"/>
          <w:b/>
        </w:rPr>
      </w:pPr>
      <w:r w:rsidRPr="00541957">
        <w:rPr>
          <w:rFonts w:ascii="Arial" w:hAnsi="Arial" w:cs="Arial"/>
          <w:b/>
          <w:noProof/>
        </w:rPr>
        <mc:AlternateContent>
          <mc:Choice Requires="wps">
            <w:drawing>
              <wp:anchor distT="45720" distB="45720" distL="114300" distR="114300" simplePos="0" relativeHeight="251659264" behindDoc="0" locked="0" layoutInCell="1" allowOverlap="1" wp14:anchorId="23A032E4" wp14:editId="53CD08E7">
                <wp:simplePos x="0" y="0"/>
                <wp:positionH relativeFrom="column">
                  <wp:posOffset>207645</wp:posOffset>
                </wp:positionH>
                <wp:positionV relativeFrom="paragraph">
                  <wp:posOffset>459740</wp:posOffset>
                </wp:positionV>
                <wp:extent cx="5452745" cy="1404620"/>
                <wp:effectExtent l="0" t="0" r="146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1404620"/>
                        </a:xfrm>
                        <a:prstGeom prst="rect">
                          <a:avLst/>
                        </a:prstGeom>
                        <a:solidFill>
                          <a:srgbClr val="FFFFFF"/>
                        </a:solidFill>
                        <a:ln w="9525">
                          <a:solidFill>
                            <a:srgbClr val="000000"/>
                          </a:solidFill>
                          <a:miter lim="800000"/>
                          <a:headEnd/>
                          <a:tailEnd/>
                        </a:ln>
                      </wps:spPr>
                      <wps:txbx>
                        <w:txbxContent>
                          <w:p w14:paraId="752E75D5" w14:textId="77777777" w:rsidR="00DD1C3F" w:rsidRDefault="00DD1C3F" w:rsidP="00DD1C3F">
                            <w:pPr>
                              <w:jc w:val="center"/>
                            </w:pPr>
                            <w:r>
                              <w:t>Note: If the Authorized Official for an Applicant/Grantee is a public official, a Board Resolution is not required. However, please include documentation (e.g., statute, ordinance, bylaws) that the official is authorized to submit the application and execute the Grant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A032E4" id="_x0000_t202" coordsize="21600,21600" o:spt="202" path="m,l,21600r21600,l21600,xe">
                <v:stroke joinstyle="miter"/>
                <v:path gradientshapeok="t" o:connecttype="rect"/>
              </v:shapetype>
              <v:shape id="Text Box 2" o:spid="_x0000_s1026" type="#_x0000_t202" style="position:absolute;left:0;text-align:left;margin-left:16.35pt;margin-top:36.2pt;width:42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">
                <v:textbox style="mso-fit-shape-to-text:t">
                  <w:txbxContent>
                    <w:p w14:paraId="752E75D5" w14:textId="77777777" w:rsidR="00DD1C3F" w:rsidRDefault="00DD1C3F" w:rsidP="00DD1C3F">
                      <w:pPr>
                        <w:jc w:val="center"/>
                      </w:pPr>
                      <w:r>
                        <w:t>Note: If the Authorized Official for an Applicant/Grantee is a public official, a Board Resolution is not required. However, please include documentation (e.g., statute, ordinance, bylaws) that the official is authorized to submit the application and execute the Grant Agreement.</w:t>
                      </w:r>
                    </w:p>
                  </w:txbxContent>
                </v:textbox>
                <w10:wrap type="square"/>
              </v:shape>
            </w:pict>
          </mc:Fallback>
        </mc:AlternateContent>
      </w:r>
    </w:p>
    <w:p w14:paraId="422FDCD6" w14:textId="77777777" w:rsidR="00DD1C3F" w:rsidRPr="00541957" w:rsidRDefault="00DD1C3F" w:rsidP="007374EA">
      <w:pPr>
        <w:spacing w:after="0" w:line="240" w:lineRule="auto"/>
        <w:rPr>
          <w:rFonts w:ascii="Arial" w:hAnsi="Arial" w:cs="Arial"/>
          <w:b/>
        </w:rPr>
      </w:pPr>
    </w:p>
    <w:p w14:paraId="4137CFCA" w14:textId="77777777" w:rsidR="00DD1C3F" w:rsidRPr="00541957" w:rsidRDefault="00DD1C3F" w:rsidP="007F2CDA">
      <w:pPr>
        <w:spacing w:after="0" w:line="240" w:lineRule="auto"/>
        <w:rPr>
          <w:rFonts w:ascii="Arial" w:hAnsi="Arial" w:cs="Arial"/>
          <w:noProof/>
        </w:rPr>
        <w:sectPr w:rsidR="00DD1C3F" w:rsidRPr="00541957" w:rsidSect="00DD1C3F">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1008" w:left="1440" w:header="720" w:footer="720" w:gutter="0"/>
          <w:cols w:space="720"/>
          <w:docGrid w:linePitch="360"/>
        </w:sectPr>
      </w:pPr>
    </w:p>
    <w:p w14:paraId="152B4E41" w14:textId="503C9173" w:rsidR="00DD1C3F" w:rsidRPr="00541957" w:rsidRDefault="00DD1C3F" w:rsidP="00BD669A">
      <w:pPr>
        <w:spacing w:after="0" w:line="240" w:lineRule="auto"/>
        <w:jc w:val="center"/>
        <w:rPr>
          <w:rFonts w:ascii="Arial" w:hAnsi="Arial" w:cs="Arial"/>
          <w:b/>
          <w:noProof/>
        </w:rPr>
      </w:pPr>
      <w:r w:rsidRPr="00541957">
        <w:rPr>
          <w:rFonts w:ascii="Arial" w:hAnsi="Arial" w:cs="Arial"/>
          <w:b/>
          <w:noProof/>
        </w:rPr>
        <w:lastRenderedPageBreak/>
        <w:t>Attachment D: LTA 202</w:t>
      </w:r>
      <w:r w:rsidR="00400394">
        <w:rPr>
          <w:rFonts w:ascii="Arial" w:hAnsi="Arial" w:cs="Arial"/>
          <w:b/>
          <w:noProof/>
        </w:rPr>
        <w:t>5</w:t>
      </w:r>
      <w:r w:rsidRPr="00541957">
        <w:rPr>
          <w:rFonts w:ascii="Arial" w:hAnsi="Arial" w:cs="Arial"/>
          <w:b/>
          <w:noProof/>
        </w:rPr>
        <w:t xml:space="preserve"> - 202</w:t>
      </w:r>
      <w:r w:rsidR="00400394">
        <w:rPr>
          <w:rFonts w:ascii="Arial" w:hAnsi="Arial" w:cs="Arial"/>
          <w:b/>
          <w:noProof/>
        </w:rPr>
        <w:t>6</w:t>
      </w:r>
      <w:r w:rsidRPr="00541957">
        <w:rPr>
          <w:rFonts w:ascii="Arial" w:hAnsi="Arial" w:cs="Arial"/>
          <w:b/>
          <w:noProof/>
        </w:rPr>
        <w:t xml:space="preserve"> MARKETING PLAN ELIGIBLE PLACEMENTS/PROGRAMS</w:t>
      </w:r>
    </w:p>
    <w:p w14:paraId="3965CD3C" w14:textId="77777777" w:rsidR="00DD1C3F" w:rsidRPr="00541957" w:rsidRDefault="00DD1C3F" w:rsidP="00BD669A">
      <w:pPr>
        <w:spacing w:after="0" w:line="240" w:lineRule="auto"/>
        <w:jc w:val="center"/>
        <w:rPr>
          <w:rFonts w:ascii="Arial" w:hAnsi="Arial" w:cs="Arial"/>
          <w:b/>
          <w:noProof/>
        </w:rPr>
      </w:pPr>
      <w:r w:rsidRPr="00541957">
        <w:rPr>
          <w:rFonts w:ascii="Arial" w:hAnsi="Arial" w:cs="Arial"/>
          <w:b/>
          <w:noProof/>
        </w:rPr>
        <w:t>(</w:t>
      </w:r>
      <w:r w:rsidRPr="00541957">
        <w:rPr>
          <w:rFonts w:ascii="Arial" w:hAnsi="Arial" w:cs="Arial"/>
          <w:b/>
          <w:strike/>
          <w:noProof/>
        </w:rPr>
        <w:t>STRIKE-THROUGH</w:t>
      </w:r>
      <w:r w:rsidRPr="00541957">
        <w:rPr>
          <w:rFonts w:ascii="Arial" w:hAnsi="Arial" w:cs="Arial"/>
          <w:b/>
          <w:noProof/>
        </w:rPr>
        <w:t xml:space="preserve"> DENOTES INELIGIBLE MEDIA/PROGRAMS</w:t>
      </w:r>
    </w:p>
    <w:p w14:paraId="117F446D" w14:textId="77777777" w:rsidR="00DD1C3F" w:rsidRPr="00541957" w:rsidRDefault="00DD1C3F" w:rsidP="00BD669A">
      <w:pPr>
        <w:spacing w:after="0" w:line="240" w:lineRule="auto"/>
        <w:jc w:val="center"/>
        <w:rPr>
          <w:rFonts w:ascii="Arial" w:hAnsi="Arial" w:cs="Arial"/>
          <w:b/>
          <w:noProof/>
        </w:rPr>
      </w:pPr>
    </w:p>
    <w:p w14:paraId="5A70C3F7" w14:textId="77777777" w:rsidR="00DD1C3F" w:rsidRPr="00541957" w:rsidRDefault="00DD1C3F" w:rsidP="00BD669A">
      <w:pPr>
        <w:spacing w:after="0" w:line="240" w:lineRule="auto"/>
        <w:jc w:val="center"/>
        <w:rPr>
          <w:rFonts w:ascii="Arial" w:hAnsi="Arial" w:cs="Arial"/>
          <w:b/>
          <w:noProof/>
        </w:rPr>
        <w:sectPr w:rsidR="00DD1C3F" w:rsidRPr="00541957" w:rsidSect="00DD1C3F">
          <w:pgSz w:w="12240" w:h="15840"/>
          <w:pgMar w:top="1440" w:right="1440" w:bottom="1440" w:left="1440" w:header="720" w:footer="720" w:gutter="0"/>
          <w:cols w:space="720"/>
          <w:docGrid w:linePitch="360"/>
        </w:sectPr>
      </w:pPr>
    </w:p>
    <w:p w14:paraId="331AC7AD"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HIGHLIGHTED SPONSORS</w:t>
      </w:r>
    </w:p>
    <w:p w14:paraId="256B15BC"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AJR Media Group</w:t>
      </w:r>
    </w:p>
    <w:p w14:paraId="182D97A1" w14:textId="2CF1532E"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AAA Explorer Southern </w:t>
      </w:r>
      <w:r w:rsidR="00155E06">
        <w:rPr>
          <w:rFonts w:ascii="Arial" w:hAnsi="Arial" w:cs="Arial"/>
          <w:noProof/>
          <w:sz w:val="18"/>
          <w:szCs w:val="18"/>
        </w:rPr>
        <w:t>Magazine</w:t>
      </w:r>
    </w:p>
    <w:p w14:paraId="281EB629" w14:textId="1F3AFB72" w:rsidR="00DD1C3F"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AAA Explorer Texas </w:t>
      </w:r>
      <w:r w:rsidR="00155E06">
        <w:rPr>
          <w:rFonts w:ascii="Arial" w:hAnsi="Arial" w:cs="Arial"/>
          <w:noProof/>
          <w:sz w:val="18"/>
          <w:szCs w:val="18"/>
        </w:rPr>
        <w:t>Magazine</w:t>
      </w:r>
    </w:p>
    <w:p w14:paraId="3D3EFEFD" w14:textId="5BF3BB78" w:rsidR="00DD1C3F" w:rsidRPr="00541957" w:rsidRDefault="00DD1C3F" w:rsidP="00BD669A">
      <w:pPr>
        <w:spacing w:after="0" w:line="240" w:lineRule="auto"/>
        <w:rPr>
          <w:rFonts w:ascii="Arial" w:hAnsi="Arial" w:cs="Arial"/>
          <w:noProof/>
          <w:sz w:val="18"/>
          <w:szCs w:val="18"/>
        </w:rPr>
      </w:pPr>
      <w:r w:rsidRPr="007760E6">
        <w:rPr>
          <w:rFonts w:ascii="Arial" w:hAnsi="Arial" w:cs="Arial"/>
          <w:noProof/>
          <w:sz w:val="18"/>
          <w:szCs w:val="18"/>
        </w:rPr>
        <w:t>AAA Explorer</w:t>
      </w:r>
      <w:r w:rsidRPr="00B0154B">
        <w:rPr>
          <w:rFonts w:ascii="Arial" w:hAnsi="Arial" w:cs="Arial"/>
          <w:noProof/>
          <w:sz w:val="18"/>
          <w:szCs w:val="18"/>
        </w:rPr>
        <w:t xml:space="preserve"> </w:t>
      </w:r>
      <w:r w:rsidRPr="007760E6">
        <w:rPr>
          <w:rFonts w:ascii="Arial" w:hAnsi="Arial" w:cs="Arial"/>
          <w:noProof/>
          <w:sz w:val="18"/>
          <w:szCs w:val="18"/>
        </w:rPr>
        <w:t>eNewsletter</w:t>
      </w:r>
      <w:r w:rsidRPr="0041241B">
        <w:rPr>
          <w:rFonts w:ascii="Arial" w:hAnsi="Arial" w:cs="Arial"/>
          <w:noProof/>
          <w:sz w:val="18"/>
          <w:szCs w:val="18"/>
        </w:rPr>
        <w:t xml:space="preserve"> </w:t>
      </w:r>
      <w:r w:rsidRPr="0041241B">
        <w:rPr>
          <w:rFonts w:ascii="Arial" w:hAnsi="Arial" w:cs="Arial"/>
          <w:noProof/>
          <w:color w:val="FF0000"/>
          <w:sz w:val="18"/>
          <w:szCs w:val="18"/>
        </w:rPr>
        <w:t>(spon-con &amp; banner only)</w:t>
      </w:r>
      <w:r w:rsidRPr="00541957">
        <w:rPr>
          <w:rFonts w:ascii="Arial" w:hAnsi="Arial" w:cs="Arial"/>
          <w:noProof/>
          <w:color w:val="FF0000"/>
          <w:sz w:val="18"/>
          <w:szCs w:val="18"/>
        </w:rPr>
        <w:t xml:space="preserve"> </w:t>
      </w:r>
    </w:p>
    <w:p w14:paraId="77E8FFC1" w14:textId="3C830C1A" w:rsidR="00155E06" w:rsidRPr="007760E6" w:rsidRDefault="00155E06" w:rsidP="00BD669A">
      <w:pPr>
        <w:spacing w:after="0" w:line="240" w:lineRule="auto"/>
        <w:rPr>
          <w:rFonts w:ascii="Arial" w:hAnsi="Arial" w:cs="Arial"/>
          <w:strike/>
          <w:noProof/>
          <w:sz w:val="18"/>
          <w:szCs w:val="18"/>
        </w:rPr>
      </w:pPr>
      <w:r w:rsidRPr="007760E6">
        <w:rPr>
          <w:rFonts w:ascii="Arial" w:hAnsi="Arial" w:cs="Arial"/>
          <w:strike/>
          <w:noProof/>
          <w:sz w:val="18"/>
          <w:szCs w:val="18"/>
        </w:rPr>
        <w:t>AJR Media’s Datafy Visitor Intelligence Dashboard</w:t>
      </w:r>
    </w:p>
    <w:p w14:paraId="2EAEF708" w14:textId="7CAC2AC5" w:rsidR="00155E06" w:rsidRDefault="00155E06" w:rsidP="00BD669A">
      <w:pPr>
        <w:spacing w:after="0" w:line="240" w:lineRule="auto"/>
        <w:rPr>
          <w:rFonts w:ascii="Arial" w:hAnsi="Arial" w:cs="Arial"/>
          <w:noProof/>
          <w:sz w:val="18"/>
          <w:szCs w:val="18"/>
        </w:rPr>
      </w:pPr>
      <w:r>
        <w:rPr>
          <w:rFonts w:ascii="Arial" w:hAnsi="Arial" w:cs="Arial"/>
          <w:noProof/>
          <w:sz w:val="18"/>
          <w:szCs w:val="18"/>
        </w:rPr>
        <w:t>AJR Media’s Reach Exclusive 1</w:t>
      </w:r>
      <w:r w:rsidRPr="00155E06">
        <w:rPr>
          <w:rFonts w:ascii="Arial" w:hAnsi="Arial" w:cs="Arial"/>
          <w:noProof/>
          <w:sz w:val="18"/>
          <w:szCs w:val="18"/>
          <w:vertAlign w:val="superscript"/>
        </w:rPr>
        <w:t>st</w:t>
      </w:r>
      <w:r>
        <w:rPr>
          <w:rFonts w:ascii="Arial" w:hAnsi="Arial" w:cs="Arial"/>
          <w:noProof/>
          <w:sz w:val="18"/>
          <w:szCs w:val="18"/>
        </w:rPr>
        <w:t xml:space="preserve"> Party Data…</w:t>
      </w:r>
    </w:p>
    <w:p w14:paraId="1DAAB1E4" w14:textId="546E7AAE" w:rsidR="00DD1C3F" w:rsidRPr="00B0154B" w:rsidRDefault="00DD1C3F" w:rsidP="00BD669A">
      <w:pPr>
        <w:spacing w:after="0" w:line="240" w:lineRule="auto"/>
        <w:rPr>
          <w:rFonts w:ascii="Arial" w:hAnsi="Arial" w:cs="Arial"/>
          <w:noProof/>
          <w:sz w:val="18"/>
          <w:szCs w:val="18"/>
        </w:rPr>
      </w:pPr>
      <w:r w:rsidRPr="00B0154B">
        <w:rPr>
          <w:rFonts w:ascii="Arial" w:hAnsi="Arial" w:cs="Arial"/>
          <w:noProof/>
          <w:sz w:val="18"/>
          <w:szCs w:val="18"/>
        </w:rPr>
        <w:t>AJR Media</w:t>
      </w:r>
      <w:r w:rsidR="00B0154B" w:rsidRPr="00B0154B">
        <w:rPr>
          <w:rFonts w:ascii="Arial" w:hAnsi="Arial" w:cs="Arial"/>
          <w:noProof/>
          <w:sz w:val="18"/>
          <w:szCs w:val="18"/>
        </w:rPr>
        <w:t>’s</w:t>
      </w:r>
      <w:r w:rsidRPr="00B0154B">
        <w:rPr>
          <w:rFonts w:ascii="Arial" w:hAnsi="Arial" w:cs="Arial"/>
          <w:noProof/>
          <w:sz w:val="18"/>
          <w:szCs w:val="18"/>
        </w:rPr>
        <w:t xml:space="preserve"> Globe &amp; Mail </w:t>
      </w:r>
      <w:r w:rsidR="005D59B6">
        <w:rPr>
          <w:rFonts w:ascii="Arial" w:hAnsi="Arial" w:cs="Arial"/>
          <w:noProof/>
          <w:sz w:val="18"/>
          <w:szCs w:val="18"/>
        </w:rPr>
        <w:t>Spon Con Co-op</w:t>
      </w:r>
      <w:r w:rsidRPr="00B0154B">
        <w:rPr>
          <w:rFonts w:ascii="Arial" w:hAnsi="Arial" w:cs="Arial"/>
          <w:noProof/>
          <w:sz w:val="18"/>
          <w:szCs w:val="18"/>
        </w:rPr>
        <w:t xml:space="preserve"> </w:t>
      </w:r>
    </w:p>
    <w:p w14:paraId="38774AC6" w14:textId="2D65353C"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AJR TourLouisiana.com Audience </w:t>
      </w:r>
      <w:r w:rsidR="00B0154B">
        <w:rPr>
          <w:rFonts w:ascii="Arial" w:hAnsi="Arial" w:cs="Arial"/>
          <w:noProof/>
          <w:sz w:val="18"/>
          <w:szCs w:val="18"/>
        </w:rPr>
        <w:t>Targeted Display</w:t>
      </w:r>
    </w:p>
    <w:p w14:paraId="537C6AB1" w14:textId="0D9A6593"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AJR Media Group TourLouisiana.com </w:t>
      </w:r>
      <w:r w:rsidR="00B0154B">
        <w:rPr>
          <w:rFonts w:ascii="Arial" w:hAnsi="Arial" w:cs="Arial"/>
          <w:noProof/>
          <w:sz w:val="18"/>
          <w:szCs w:val="18"/>
        </w:rPr>
        <w:t xml:space="preserve">Spon Con </w:t>
      </w:r>
      <w:r w:rsidR="005D59B6">
        <w:rPr>
          <w:rFonts w:ascii="Arial" w:hAnsi="Arial" w:cs="Arial"/>
          <w:noProof/>
          <w:sz w:val="18"/>
          <w:szCs w:val="18"/>
        </w:rPr>
        <w:t xml:space="preserve">  </w:t>
      </w:r>
      <w:r w:rsidRPr="00541957">
        <w:rPr>
          <w:rFonts w:ascii="Arial" w:hAnsi="Arial" w:cs="Arial"/>
          <w:noProof/>
          <w:sz w:val="18"/>
          <w:szCs w:val="18"/>
        </w:rPr>
        <w:t>Bundle</w:t>
      </w:r>
    </w:p>
    <w:p w14:paraId="6715DD31" w14:textId="77777777" w:rsidR="00DD1C3F" w:rsidRPr="00541957" w:rsidRDefault="00DD1C3F" w:rsidP="00BD669A">
      <w:pPr>
        <w:spacing w:after="0" w:line="240" w:lineRule="auto"/>
        <w:rPr>
          <w:rFonts w:ascii="Arial" w:hAnsi="Arial" w:cs="Arial"/>
          <w:strike/>
          <w:noProof/>
          <w:sz w:val="18"/>
          <w:szCs w:val="18"/>
        </w:rPr>
      </w:pPr>
      <w:r w:rsidRPr="00541957">
        <w:rPr>
          <w:rFonts w:ascii="Arial" w:hAnsi="Arial" w:cs="Arial"/>
          <w:strike/>
          <w:noProof/>
          <w:sz w:val="18"/>
          <w:szCs w:val="18"/>
        </w:rPr>
        <w:t>Datafy by AJR Media Group</w:t>
      </w:r>
    </w:p>
    <w:p w14:paraId="4CD39949"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Compass Media</w:t>
      </w:r>
    </w:p>
    <w:p w14:paraId="6CAC625A" w14:textId="178A7768" w:rsidR="00DD1C3F" w:rsidRPr="00541957" w:rsidRDefault="00DD1C3F" w:rsidP="00BD669A">
      <w:pPr>
        <w:spacing w:after="0" w:line="240" w:lineRule="auto"/>
        <w:rPr>
          <w:rFonts w:ascii="Arial" w:hAnsi="Arial" w:cs="Arial"/>
          <w:noProof/>
          <w:color w:val="FF0000"/>
          <w:sz w:val="18"/>
          <w:szCs w:val="18"/>
        </w:rPr>
      </w:pPr>
      <w:r w:rsidRPr="00541957">
        <w:rPr>
          <w:rFonts w:ascii="Arial" w:hAnsi="Arial" w:cs="Arial"/>
          <w:noProof/>
          <w:sz w:val="18"/>
          <w:szCs w:val="18"/>
        </w:rPr>
        <w:t xml:space="preserve">Compass </w:t>
      </w:r>
      <w:r w:rsidR="005D59B6">
        <w:rPr>
          <w:rFonts w:ascii="Arial" w:hAnsi="Arial" w:cs="Arial"/>
          <w:noProof/>
          <w:sz w:val="18"/>
          <w:szCs w:val="18"/>
        </w:rPr>
        <w:t>Destination Storytelling</w:t>
      </w:r>
      <w:r w:rsidRPr="00541957">
        <w:rPr>
          <w:rFonts w:ascii="Arial" w:hAnsi="Arial" w:cs="Arial"/>
          <w:noProof/>
          <w:sz w:val="18"/>
          <w:szCs w:val="18"/>
        </w:rPr>
        <w:t xml:space="preserve"> + Targeted Display </w:t>
      </w:r>
    </w:p>
    <w:p w14:paraId="7FEC982A" w14:textId="76A79DEC" w:rsidR="005D59B6" w:rsidRDefault="005D59B6" w:rsidP="00BD669A">
      <w:pPr>
        <w:spacing w:after="0" w:line="240" w:lineRule="auto"/>
        <w:rPr>
          <w:rFonts w:ascii="Arial" w:hAnsi="Arial" w:cs="Arial"/>
          <w:noProof/>
          <w:sz w:val="18"/>
          <w:szCs w:val="18"/>
        </w:rPr>
      </w:pPr>
      <w:r>
        <w:rPr>
          <w:rFonts w:ascii="Arial" w:hAnsi="Arial" w:cs="Arial"/>
          <w:noProof/>
          <w:sz w:val="18"/>
          <w:szCs w:val="18"/>
        </w:rPr>
        <w:t>Compass Media Digital Display</w:t>
      </w:r>
    </w:p>
    <w:p w14:paraId="529AA759"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Compass Digital Outdoor Travel Campaign</w:t>
      </w:r>
    </w:p>
    <w:p w14:paraId="1212E1D8"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Compass Display and Social Remarketing</w:t>
      </w:r>
    </w:p>
    <w:p w14:paraId="796ECD25" w14:textId="00136C49"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Compass Fall Travel </w:t>
      </w:r>
      <w:r w:rsidR="005D59B6">
        <w:rPr>
          <w:rFonts w:ascii="Arial" w:hAnsi="Arial" w:cs="Arial"/>
          <w:noProof/>
          <w:sz w:val="18"/>
          <w:szCs w:val="18"/>
        </w:rPr>
        <w:t>Co-op Email and Digital Display</w:t>
      </w:r>
    </w:p>
    <w:p w14:paraId="7282D149" w14:textId="06255834" w:rsidR="005D59B6" w:rsidRDefault="005D59B6" w:rsidP="00BD669A">
      <w:pPr>
        <w:spacing w:after="0" w:line="240" w:lineRule="auto"/>
        <w:rPr>
          <w:rFonts w:ascii="Arial" w:hAnsi="Arial" w:cs="Arial"/>
          <w:noProof/>
          <w:sz w:val="18"/>
          <w:szCs w:val="18"/>
        </w:rPr>
      </w:pPr>
      <w:r>
        <w:rPr>
          <w:rFonts w:ascii="Arial" w:hAnsi="Arial" w:cs="Arial"/>
          <w:noProof/>
          <w:sz w:val="18"/>
          <w:szCs w:val="18"/>
        </w:rPr>
        <w:t>Compass Festival and Events Promotion</w:t>
      </w:r>
    </w:p>
    <w:p w14:paraId="61589133"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Compass Foodie Focused Digital Campaign</w:t>
      </w:r>
    </w:p>
    <w:p w14:paraId="6BADE5CB" w14:textId="12769AC3" w:rsidR="005D59B6" w:rsidRDefault="005D59B6" w:rsidP="00BD669A">
      <w:pPr>
        <w:spacing w:after="0" w:line="240" w:lineRule="auto"/>
        <w:rPr>
          <w:rFonts w:ascii="Arial" w:hAnsi="Arial" w:cs="Arial"/>
          <w:noProof/>
          <w:sz w:val="18"/>
          <w:szCs w:val="18"/>
        </w:rPr>
      </w:pPr>
      <w:r>
        <w:rPr>
          <w:rFonts w:ascii="Arial" w:hAnsi="Arial" w:cs="Arial"/>
          <w:noProof/>
          <w:sz w:val="18"/>
          <w:szCs w:val="18"/>
        </w:rPr>
        <w:t>Compass Spring Travel Planner</w:t>
      </w:r>
    </w:p>
    <w:p w14:paraId="04BB1062" w14:textId="091204A3" w:rsidR="005D59B6" w:rsidRDefault="005D59B6" w:rsidP="00BD669A">
      <w:pPr>
        <w:spacing w:after="0" w:line="240" w:lineRule="auto"/>
        <w:rPr>
          <w:rFonts w:ascii="Arial" w:hAnsi="Arial" w:cs="Arial"/>
          <w:noProof/>
          <w:sz w:val="18"/>
          <w:szCs w:val="18"/>
        </w:rPr>
      </w:pPr>
      <w:r>
        <w:rPr>
          <w:rFonts w:ascii="Arial" w:hAnsi="Arial" w:cs="Arial"/>
          <w:noProof/>
          <w:sz w:val="18"/>
          <w:szCs w:val="18"/>
        </w:rPr>
        <w:t>Compass Staycation/Weekend Getway</w:t>
      </w:r>
    </w:p>
    <w:p w14:paraId="04804B93" w14:textId="169D3597" w:rsidR="005D59B6" w:rsidRPr="00541957" w:rsidRDefault="005D59B6" w:rsidP="00BD669A">
      <w:pPr>
        <w:spacing w:after="0" w:line="240" w:lineRule="auto"/>
        <w:rPr>
          <w:rFonts w:ascii="Arial" w:hAnsi="Arial" w:cs="Arial"/>
          <w:noProof/>
          <w:sz w:val="18"/>
          <w:szCs w:val="18"/>
        </w:rPr>
      </w:pPr>
      <w:r>
        <w:rPr>
          <w:rFonts w:ascii="Arial" w:hAnsi="Arial" w:cs="Arial"/>
          <w:noProof/>
          <w:sz w:val="18"/>
          <w:szCs w:val="18"/>
        </w:rPr>
        <w:t>Compass Targetd Email Solutions</w:t>
      </w:r>
    </w:p>
    <w:p w14:paraId="6ED388E8"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Compass YouTube, FB &amp; IG Video Campaign</w:t>
      </w:r>
    </w:p>
    <w:p w14:paraId="443824EB" w14:textId="77777777" w:rsidR="00DD1C3F" w:rsidRPr="00541957" w:rsidRDefault="00DD1C3F" w:rsidP="00BD669A">
      <w:pPr>
        <w:spacing w:after="0" w:line="240" w:lineRule="auto"/>
        <w:rPr>
          <w:rFonts w:ascii="Arial" w:hAnsi="Arial" w:cs="Arial"/>
          <w:b/>
          <w:noProof/>
          <w:sz w:val="18"/>
          <w:szCs w:val="18"/>
        </w:rPr>
      </w:pPr>
    </w:p>
    <w:p w14:paraId="38ED1E2B"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LTA PROGRAMS</w:t>
      </w:r>
    </w:p>
    <w:p w14:paraId="7BAB2671" w14:textId="77777777" w:rsidR="00DD1C3F" w:rsidRPr="00541957" w:rsidRDefault="00DD1C3F" w:rsidP="00BD669A">
      <w:pPr>
        <w:spacing w:after="0" w:line="240" w:lineRule="auto"/>
        <w:rPr>
          <w:rFonts w:ascii="Arial" w:hAnsi="Arial" w:cs="Arial"/>
          <w:noProof/>
          <w:color w:val="FF0000"/>
          <w:sz w:val="18"/>
          <w:szCs w:val="18"/>
        </w:rPr>
      </w:pPr>
      <w:r w:rsidRPr="00541957">
        <w:rPr>
          <w:rFonts w:ascii="Arial" w:hAnsi="Arial" w:cs="Arial"/>
          <w:noProof/>
          <w:sz w:val="18"/>
          <w:szCs w:val="18"/>
        </w:rPr>
        <w:t xml:space="preserve">Louisiana Attractions </w:t>
      </w:r>
      <w:r w:rsidRPr="00541957">
        <w:rPr>
          <w:rFonts w:ascii="Arial" w:hAnsi="Arial" w:cs="Arial"/>
          <w:noProof/>
          <w:color w:val="FF0000"/>
          <w:sz w:val="18"/>
          <w:szCs w:val="18"/>
        </w:rPr>
        <w:t>(ads only, not listings/coupons)</w:t>
      </w:r>
    </w:p>
    <w:p w14:paraId="6FEEC08C" w14:textId="77777777" w:rsidR="00DD1C3F" w:rsidRPr="00541957" w:rsidRDefault="00DD1C3F" w:rsidP="00BD669A">
      <w:pPr>
        <w:spacing w:after="0" w:line="240" w:lineRule="auto"/>
        <w:rPr>
          <w:rFonts w:ascii="Arial" w:hAnsi="Arial" w:cs="Arial"/>
          <w:noProof/>
          <w:color w:val="FF0000"/>
          <w:sz w:val="18"/>
          <w:szCs w:val="18"/>
        </w:rPr>
      </w:pPr>
      <w:r w:rsidRPr="00541957">
        <w:rPr>
          <w:rFonts w:ascii="Arial" w:hAnsi="Arial" w:cs="Arial"/>
          <w:noProof/>
          <w:sz w:val="18"/>
          <w:szCs w:val="18"/>
        </w:rPr>
        <w:t xml:space="preserve">Louisiana Christmas Campaign </w:t>
      </w:r>
      <w:r w:rsidRPr="00541957">
        <w:rPr>
          <w:rFonts w:ascii="Arial" w:hAnsi="Arial" w:cs="Arial"/>
          <w:noProof/>
          <w:color w:val="FF0000"/>
          <w:sz w:val="18"/>
          <w:szCs w:val="18"/>
        </w:rPr>
        <w:t>(ads only, not listings)</w:t>
      </w:r>
    </w:p>
    <w:p w14:paraId="355DB2AC" w14:textId="77777777" w:rsidR="00DD1C3F" w:rsidRPr="00541957" w:rsidRDefault="00DD1C3F" w:rsidP="00BD669A">
      <w:pPr>
        <w:spacing w:after="0" w:line="240" w:lineRule="auto"/>
        <w:rPr>
          <w:rFonts w:ascii="Arial" w:hAnsi="Arial" w:cs="Arial"/>
          <w:strike/>
          <w:noProof/>
          <w:sz w:val="18"/>
          <w:szCs w:val="18"/>
        </w:rPr>
      </w:pPr>
      <w:r w:rsidRPr="00541957">
        <w:rPr>
          <w:rFonts w:ascii="Arial" w:hAnsi="Arial" w:cs="Arial"/>
          <w:strike/>
          <w:noProof/>
          <w:sz w:val="18"/>
          <w:szCs w:val="18"/>
        </w:rPr>
        <w:t>Louisiana Culinary Trails</w:t>
      </w:r>
    </w:p>
    <w:p w14:paraId="669C350B" w14:textId="4028A504"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Louisiana Fishing</w:t>
      </w:r>
      <w:r w:rsidR="00DA261C">
        <w:rPr>
          <w:rFonts w:ascii="Arial" w:hAnsi="Arial" w:cs="Arial"/>
          <w:noProof/>
          <w:sz w:val="18"/>
          <w:szCs w:val="18"/>
        </w:rPr>
        <w:t xml:space="preserve"> &amp;</w:t>
      </w:r>
      <w:r w:rsidRPr="00541957">
        <w:rPr>
          <w:rFonts w:ascii="Arial" w:hAnsi="Arial" w:cs="Arial"/>
          <w:noProof/>
          <w:sz w:val="18"/>
          <w:szCs w:val="18"/>
        </w:rPr>
        <w:t xml:space="preserve"> Outdoors </w:t>
      </w:r>
      <w:r w:rsidRPr="00541957">
        <w:rPr>
          <w:rFonts w:ascii="Arial" w:hAnsi="Arial" w:cs="Arial"/>
          <w:noProof/>
          <w:color w:val="FF0000"/>
          <w:sz w:val="18"/>
          <w:szCs w:val="18"/>
        </w:rPr>
        <w:t>(ads only, not listings)</w:t>
      </w:r>
    </w:p>
    <w:p w14:paraId="11ABC88E" w14:textId="7DCBB427" w:rsidR="00DD1C3F" w:rsidRPr="007760E6" w:rsidRDefault="00DA261C" w:rsidP="00BD669A">
      <w:pPr>
        <w:spacing w:after="0" w:line="240" w:lineRule="auto"/>
        <w:rPr>
          <w:rFonts w:ascii="Arial" w:hAnsi="Arial" w:cs="Arial"/>
          <w:bCs/>
          <w:noProof/>
          <w:sz w:val="18"/>
          <w:szCs w:val="18"/>
        </w:rPr>
      </w:pPr>
      <w:r>
        <w:rPr>
          <w:rFonts w:ascii="Arial" w:hAnsi="Arial" w:cs="Arial"/>
          <w:bCs/>
          <w:noProof/>
          <w:sz w:val="18"/>
          <w:szCs w:val="18"/>
        </w:rPr>
        <w:t>Louisiana Golf Program</w:t>
      </w:r>
    </w:p>
    <w:p w14:paraId="5E1A4038" w14:textId="77777777" w:rsidR="00DA261C" w:rsidRDefault="00DA261C" w:rsidP="00BD669A">
      <w:pPr>
        <w:spacing w:after="0" w:line="240" w:lineRule="auto"/>
        <w:rPr>
          <w:rFonts w:ascii="Arial" w:hAnsi="Arial" w:cs="Arial"/>
          <w:b/>
          <w:noProof/>
          <w:sz w:val="18"/>
          <w:szCs w:val="18"/>
        </w:rPr>
      </w:pPr>
    </w:p>
    <w:p w14:paraId="0639B619" w14:textId="3BE8693E"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TRADE and TRAVEL SHOWS</w:t>
      </w:r>
    </w:p>
    <w:p w14:paraId="6F0B8DA2" w14:textId="724F645D"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American Bus Assoc. </w:t>
      </w:r>
    </w:p>
    <w:p w14:paraId="68997E7D" w14:textId="6E78BF4E" w:rsidR="00DD1C3F" w:rsidRPr="00541957" w:rsidRDefault="00DA261C" w:rsidP="00BD669A">
      <w:pPr>
        <w:spacing w:after="0" w:line="240" w:lineRule="auto"/>
        <w:rPr>
          <w:rFonts w:ascii="Arial" w:hAnsi="Arial" w:cs="Arial"/>
          <w:noProof/>
          <w:sz w:val="18"/>
          <w:szCs w:val="18"/>
        </w:rPr>
      </w:pPr>
      <w:r>
        <w:rPr>
          <w:rFonts w:ascii="Arial" w:hAnsi="Arial" w:cs="Arial"/>
          <w:noProof/>
          <w:sz w:val="18"/>
          <w:szCs w:val="18"/>
        </w:rPr>
        <w:t xml:space="preserve">Going on </w:t>
      </w:r>
      <w:r w:rsidR="00DD1C3F" w:rsidRPr="00541957">
        <w:rPr>
          <w:rFonts w:ascii="Arial" w:hAnsi="Arial" w:cs="Arial"/>
          <w:noProof/>
          <w:sz w:val="18"/>
          <w:szCs w:val="18"/>
        </w:rPr>
        <w:t xml:space="preserve">Faith </w:t>
      </w:r>
    </w:p>
    <w:p w14:paraId="059D87A8" w14:textId="691F21F5" w:rsidR="00DA261C" w:rsidRDefault="00DA261C" w:rsidP="00BD669A">
      <w:pPr>
        <w:spacing w:after="0" w:line="240" w:lineRule="auto"/>
        <w:rPr>
          <w:rFonts w:ascii="Arial" w:hAnsi="Arial" w:cs="Arial"/>
          <w:noProof/>
          <w:sz w:val="18"/>
          <w:szCs w:val="18"/>
        </w:rPr>
      </w:pPr>
      <w:r>
        <w:rPr>
          <w:rFonts w:ascii="Arial" w:hAnsi="Arial" w:cs="Arial"/>
          <w:noProof/>
          <w:sz w:val="18"/>
          <w:szCs w:val="18"/>
        </w:rPr>
        <w:t>Group Travel Con</w:t>
      </w:r>
    </w:p>
    <w:p w14:paraId="284ED8AE" w14:textId="452FE181" w:rsidR="00DA261C" w:rsidRDefault="00DA261C" w:rsidP="00BD669A">
      <w:pPr>
        <w:spacing w:after="0" w:line="240" w:lineRule="auto"/>
        <w:rPr>
          <w:rFonts w:ascii="Arial" w:hAnsi="Arial" w:cs="Arial"/>
          <w:noProof/>
          <w:sz w:val="18"/>
          <w:szCs w:val="18"/>
        </w:rPr>
      </w:pPr>
      <w:r>
        <w:rPr>
          <w:rFonts w:ascii="Arial" w:hAnsi="Arial" w:cs="Arial"/>
          <w:noProof/>
          <w:sz w:val="18"/>
          <w:szCs w:val="18"/>
        </w:rPr>
        <w:t>NTA</w:t>
      </w:r>
    </w:p>
    <w:p w14:paraId="72C3DD06" w14:textId="6F8CD5DD" w:rsidR="00DA261C" w:rsidRDefault="00DA261C" w:rsidP="00BD669A">
      <w:pPr>
        <w:spacing w:after="0" w:line="240" w:lineRule="auto"/>
        <w:rPr>
          <w:rFonts w:ascii="Arial" w:hAnsi="Arial" w:cs="Arial"/>
          <w:noProof/>
          <w:sz w:val="18"/>
          <w:szCs w:val="18"/>
        </w:rPr>
      </w:pPr>
      <w:r>
        <w:rPr>
          <w:rFonts w:ascii="Arial" w:hAnsi="Arial" w:cs="Arial"/>
          <w:noProof/>
          <w:sz w:val="18"/>
          <w:szCs w:val="18"/>
        </w:rPr>
        <w:t>Small Market Meeting Conference</w:t>
      </w:r>
    </w:p>
    <w:p w14:paraId="1D1476F2"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SYTA </w:t>
      </w:r>
      <w:r w:rsidRPr="00541957">
        <w:rPr>
          <w:rFonts w:ascii="Arial" w:hAnsi="Arial" w:cs="Arial"/>
          <w:noProof/>
          <w:color w:val="FF0000"/>
          <w:sz w:val="18"/>
          <w:szCs w:val="18"/>
        </w:rPr>
        <w:t>(ads only, not listing)</w:t>
      </w:r>
    </w:p>
    <w:p w14:paraId="3523EC3E" w14:textId="77777777" w:rsidR="00DD1C3F" w:rsidRPr="00541957" w:rsidRDefault="00DD1C3F" w:rsidP="00BD669A">
      <w:pPr>
        <w:spacing w:after="0" w:line="240" w:lineRule="auto"/>
        <w:rPr>
          <w:rFonts w:ascii="Arial" w:hAnsi="Arial" w:cs="Arial"/>
          <w:b/>
          <w:noProof/>
          <w:sz w:val="18"/>
          <w:szCs w:val="18"/>
        </w:rPr>
      </w:pPr>
    </w:p>
    <w:p w14:paraId="3E2AE78E" w14:textId="77777777" w:rsidR="00DD1C3F" w:rsidRPr="007760E6" w:rsidRDefault="00DD1C3F" w:rsidP="00BD669A">
      <w:pPr>
        <w:spacing w:after="0" w:line="240" w:lineRule="auto"/>
        <w:rPr>
          <w:rFonts w:ascii="Arial" w:hAnsi="Arial" w:cs="Arial"/>
          <w:b/>
          <w:strike/>
          <w:noProof/>
          <w:sz w:val="18"/>
          <w:szCs w:val="18"/>
        </w:rPr>
      </w:pPr>
      <w:r w:rsidRPr="007760E6">
        <w:rPr>
          <w:rFonts w:ascii="Arial" w:hAnsi="Arial" w:cs="Arial"/>
          <w:b/>
          <w:strike/>
          <w:noProof/>
          <w:sz w:val="18"/>
          <w:szCs w:val="18"/>
        </w:rPr>
        <w:t>DESIGN &amp; DISTRIBUTION</w:t>
      </w:r>
    </w:p>
    <w:p w14:paraId="0F02150C" w14:textId="77777777" w:rsidR="00DD1C3F" w:rsidRPr="00541957" w:rsidRDefault="00DD1C3F" w:rsidP="00BD669A">
      <w:pPr>
        <w:spacing w:after="0" w:line="240" w:lineRule="auto"/>
        <w:rPr>
          <w:rFonts w:ascii="Arial" w:hAnsi="Arial" w:cs="Arial"/>
          <w:strike/>
          <w:noProof/>
          <w:sz w:val="18"/>
          <w:szCs w:val="18"/>
        </w:rPr>
      </w:pPr>
      <w:r w:rsidRPr="00541957">
        <w:rPr>
          <w:rFonts w:ascii="Arial" w:hAnsi="Arial" w:cs="Arial"/>
          <w:strike/>
          <w:noProof/>
          <w:sz w:val="18"/>
          <w:szCs w:val="18"/>
        </w:rPr>
        <w:t>Brochure Design and  Print</w:t>
      </w:r>
    </w:p>
    <w:p w14:paraId="5DEE1465" w14:textId="77777777" w:rsidR="00DD1C3F" w:rsidRPr="00541957" w:rsidRDefault="00DD1C3F" w:rsidP="00BD669A">
      <w:pPr>
        <w:spacing w:after="0" w:line="240" w:lineRule="auto"/>
        <w:rPr>
          <w:rFonts w:ascii="Arial" w:hAnsi="Arial" w:cs="Arial"/>
          <w:strike/>
          <w:noProof/>
          <w:sz w:val="18"/>
          <w:szCs w:val="18"/>
        </w:rPr>
      </w:pPr>
      <w:r w:rsidRPr="00541957">
        <w:rPr>
          <w:rFonts w:ascii="Arial" w:hAnsi="Arial" w:cs="Arial"/>
          <w:strike/>
          <w:noProof/>
          <w:sz w:val="18"/>
          <w:szCs w:val="18"/>
        </w:rPr>
        <w:t>Visitor Center Distribution Program</w:t>
      </w:r>
    </w:p>
    <w:p w14:paraId="119158E3" w14:textId="77777777" w:rsidR="00DD1C3F" w:rsidRPr="00541957" w:rsidRDefault="00DD1C3F" w:rsidP="00BD669A">
      <w:pPr>
        <w:spacing w:after="0" w:line="240" w:lineRule="auto"/>
        <w:rPr>
          <w:rFonts w:ascii="Arial" w:hAnsi="Arial" w:cs="Arial"/>
          <w:b/>
          <w:noProof/>
          <w:sz w:val="18"/>
          <w:szCs w:val="18"/>
        </w:rPr>
      </w:pPr>
    </w:p>
    <w:p w14:paraId="681220A7"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RADIO</w:t>
      </w:r>
    </w:p>
    <w:p w14:paraId="1A7B8382" w14:textId="77777777" w:rsidR="00DD1C3F" w:rsidRPr="00541957" w:rsidRDefault="00DD1C3F" w:rsidP="00BD669A">
      <w:pPr>
        <w:spacing w:after="0" w:line="240" w:lineRule="auto"/>
        <w:rPr>
          <w:rFonts w:ascii="Arial" w:hAnsi="Arial" w:cs="Arial"/>
          <w:noProof/>
          <w:color w:val="FF0000"/>
          <w:sz w:val="18"/>
          <w:szCs w:val="18"/>
        </w:rPr>
      </w:pPr>
      <w:r w:rsidRPr="00541957">
        <w:rPr>
          <w:rFonts w:ascii="Arial" w:hAnsi="Arial" w:cs="Arial"/>
          <w:noProof/>
          <w:sz w:val="18"/>
          <w:szCs w:val="18"/>
        </w:rPr>
        <w:t xml:space="preserve">American Road Trip Talk Radio Show </w:t>
      </w:r>
      <w:r w:rsidRPr="00541957">
        <w:rPr>
          <w:rFonts w:ascii="Arial" w:hAnsi="Arial" w:cs="Arial"/>
          <w:noProof/>
          <w:color w:val="FF0000"/>
          <w:sz w:val="18"/>
          <w:szCs w:val="18"/>
        </w:rPr>
        <w:t>(option 1 only)</w:t>
      </w:r>
    </w:p>
    <w:p w14:paraId="74AAF891" w14:textId="382318FA"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Spotify </w:t>
      </w:r>
      <w:r w:rsidR="00DA261C">
        <w:rPr>
          <w:rFonts w:ascii="Arial" w:hAnsi="Arial" w:cs="Arial"/>
          <w:noProof/>
          <w:sz w:val="18"/>
          <w:szCs w:val="18"/>
        </w:rPr>
        <w:t>by LocaliQ</w:t>
      </w:r>
    </w:p>
    <w:p w14:paraId="5E0ED640" w14:textId="77777777" w:rsidR="00DD1C3F" w:rsidRPr="00541957" w:rsidRDefault="00DD1C3F" w:rsidP="00BD669A">
      <w:pPr>
        <w:spacing w:after="0" w:line="240" w:lineRule="auto"/>
        <w:rPr>
          <w:rFonts w:ascii="Arial" w:hAnsi="Arial" w:cs="Arial"/>
          <w:b/>
          <w:noProof/>
          <w:sz w:val="18"/>
          <w:szCs w:val="18"/>
        </w:rPr>
      </w:pPr>
    </w:p>
    <w:p w14:paraId="3E67D99D"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TV</w:t>
      </w:r>
    </w:p>
    <w:p w14:paraId="31143B45"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Gray Media OTT Streaming Video Targeting</w:t>
      </w:r>
    </w:p>
    <w:p w14:paraId="70329ABC" w14:textId="407C894A"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Gray Media TV </w:t>
      </w:r>
      <w:r w:rsidR="000C60AA">
        <w:rPr>
          <w:rFonts w:ascii="Arial" w:hAnsi="Arial" w:cs="Arial"/>
          <w:noProof/>
          <w:sz w:val="18"/>
          <w:szCs w:val="18"/>
        </w:rPr>
        <w:t xml:space="preserve">&amp; Digital </w:t>
      </w:r>
      <w:r w:rsidRPr="00541957">
        <w:rPr>
          <w:rFonts w:ascii="Arial" w:hAnsi="Arial" w:cs="Arial"/>
          <w:noProof/>
          <w:sz w:val="18"/>
          <w:szCs w:val="18"/>
        </w:rPr>
        <w:t>Promotion</w:t>
      </w:r>
    </w:p>
    <w:p w14:paraId="606701E0" w14:textId="77777777" w:rsidR="00DD1C3F" w:rsidRPr="00541957" w:rsidRDefault="00DD1C3F" w:rsidP="00BD669A">
      <w:pPr>
        <w:spacing w:after="0" w:line="240" w:lineRule="auto"/>
        <w:rPr>
          <w:rFonts w:ascii="Arial" w:hAnsi="Arial" w:cs="Arial"/>
          <w:b/>
          <w:noProof/>
          <w:sz w:val="18"/>
          <w:szCs w:val="18"/>
        </w:rPr>
      </w:pPr>
    </w:p>
    <w:p w14:paraId="6ABFD7A6" w14:textId="743B01C6" w:rsidR="00DD1C3F" w:rsidRPr="00541957" w:rsidRDefault="00DD1C3F" w:rsidP="00BD669A">
      <w:pPr>
        <w:spacing w:after="0" w:line="240" w:lineRule="auto"/>
        <w:rPr>
          <w:rFonts w:ascii="Arial" w:hAnsi="Arial" w:cs="Arial"/>
          <w:noProof/>
          <w:sz w:val="18"/>
          <w:szCs w:val="18"/>
        </w:rPr>
      </w:pPr>
      <w:r w:rsidRPr="00541957">
        <w:rPr>
          <w:rFonts w:ascii="Arial" w:hAnsi="Arial" w:cs="Arial"/>
          <w:b/>
          <w:noProof/>
          <w:sz w:val="18"/>
          <w:szCs w:val="18"/>
        </w:rPr>
        <w:t>MEDIA BUNDLES</w:t>
      </w:r>
    </w:p>
    <w:p w14:paraId="11032400" w14:textId="5D28D1C2" w:rsidR="000C60AA" w:rsidRPr="00541957" w:rsidRDefault="000C60AA" w:rsidP="00BD669A">
      <w:pPr>
        <w:spacing w:after="0" w:line="240" w:lineRule="auto"/>
        <w:rPr>
          <w:rFonts w:ascii="Arial" w:hAnsi="Arial" w:cs="Arial"/>
          <w:noProof/>
          <w:sz w:val="18"/>
          <w:szCs w:val="18"/>
        </w:rPr>
      </w:pPr>
      <w:r>
        <w:rPr>
          <w:rFonts w:ascii="Arial" w:hAnsi="Arial" w:cs="Arial"/>
          <w:noProof/>
          <w:sz w:val="18"/>
          <w:szCs w:val="18"/>
        </w:rPr>
        <w:t>225 Magazine Multi-Media Bundle</w:t>
      </w:r>
    </w:p>
    <w:p w14:paraId="0114A673"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Hoffman Media Southern Bundle</w:t>
      </w:r>
    </w:p>
    <w:p w14:paraId="104232C4" w14:textId="68786CD0"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Housto</w:t>
      </w:r>
      <w:r w:rsidR="000C60AA">
        <w:rPr>
          <w:rFonts w:ascii="Arial" w:hAnsi="Arial" w:cs="Arial"/>
          <w:noProof/>
          <w:sz w:val="18"/>
          <w:szCs w:val="18"/>
        </w:rPr>
        <w:t>n Chronicle Multi-Media (</w:t>
      </w:r>
      <w:r w:rsidR="000C60AA">
        <w:rPr>
          <w:rFonts w:ascii="Arial" w:hAnsi="Arial" w:cs="Arial"/>
          <w:noProof/>
          <w:color w:val="FF0000"/>
          <w:sz w:val="18"/>
          <w:szCs w:val="18"/>
        </w:rPr>
        <w:t>prog 1, 2, 3, 5)</w:t>
      </w:r>
    </w:p>
    <w:p w14:paraId="62B07D59" w14:textId="77777777" w:rsidR="001F1D99" w:rsidRPr="00541957" w:rsidRDefault="001F1D99" w:rsidP="00BD669A">
      <w:pPr>
        <w:spacing w:after="0" w:line="240" w:lineRule="auto"/>
        <w:rPr>
          <w:rFonts w:ascii="Arial" w:hAnsi="Arial" w:cs="Arial"/>
          <w:noProof/>
          <w:sz w:val="18"/>
          <w:szCs w:val="18"/>
        </w:rPr>
      </w:pPr>
    </w:p>
    <w:p w14:paraId="23E395AC" w14:textId="77777777" w:rsidR="00DD1C3F" w:rsidRPr="00541957" w:rsidRDefault="00DD1C3F" w:rsidP="00BD669A">
      <w:pPr>
        <w:spacing w:after="0" w:line="240" w:lineRule="auto"/>
        <w:rPr>
          <w:rFonts w:ascii="Arial" w:hAnsi="Arial" w:cs="Arial"/>
          <w:b/>
          <w:noProof/>
          <w:sz w:val="18"/>
          <w:szCs w:val="18"/>
        </w:rPr>
      </w:pPr>
    </w:p>
    <w:p w14:paraId="6CF19E41"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MAGAZINE</w:t>
      </w:r>
    </w:p>
    <w:p w14:paraId="0C511B5A" w14:textId="77777777" w:rsidR="00DD1C3F" w:rsidRPr="00541957" w:rsidRDefault="00DD1C3F" w:rsidP="00BD669A">
      <w:pPr>
        <w:spacing w:after="0" w:line="240" w:lineRule="auto"/>
        <w:ind w:left="144"/>
        <w:rPr>
          <w:rFonts w:ascii="Arial" w:hAnsi="Arial" w:cs="Arial"/>
          <w:b/>
          <w:noProof/>
          <w:sz w:val="18"/>
          <w:szCs w:val="18"/>
        </w:rPr>
      </w:pPr>
      <w:r w:rsidRPr="00541957">
        <w:rPr>
          <w:rFonts w:ascii="Arial" w:hAnsi="Arial" w:cs="Arial"/>
          <w:b/>
          <w:noProof/>
          <w:sz w:val="18"/>
          <w:szCs w:val="18"/>
        </w:rPr>
        <w:t>Culinary</w:t>
      </w:r>
    </w:p>
    <w:p w14:paraId="1E93095D" w14:textId="77777777" w:rsidR="00DD1C3F" w:rsidRPr="00541957"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The Local Palate</w:t>
      </w:r>
    </w:p>
    <w:p w14:paraId="09DAFB12" w14:textId="77777777" w:rsidR="00DD1C3F" w:rsidRPr="00541957" w:rsidRDefault="00DD1C3F" w:rsidP="00BD669A">
      <w:pPr>
        <w:spacing w:after="0" w:line="240" w:lineRule="auto"/>
        <w:ind w:left="144"/>
        <w:rPr>
          <w:rFonts w:ascii="Arial" w:hAnsi="Arial" w:cs="Arial"/>
          <w:b/>
          <w:noProof/>
          <w:sz w:val="18"/>
          <w:szCs w:val="18"/>
        </w:rPr>
      </w:pPr>
      <w:r w:rsidRPr="00541957">
        <w:rPr>
          <w:rFonts w:ascii="Arial" w:hAnsi="Arial" w:cs="Arial"/>
          <w:b/>
          <w:noProof/>
          <w:sz w:val="18"/>
          <w:szCs w:val="18"/>
        </w:rPr>
        <w:t>Culture</w:t>
      </w:r>
    </w:p>
    <w:p w14:paraId="30DEA38D" w14:textId="77777777" w:rsidR="00DD1C3F" w:rsidRPr="00541957"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 xml:space="preserve">64 Parishes </w:t>
      </w:r>
      <w:r w:rsidRPr="00541957">
        <w:rPr>
          <w:rFonts w:ascii="Arial" w:hAnsi="Arial" w:cs="Arial"/>
          <w:noProof/>
          <w:color w:val="FF0000"/>
          <w:sz w:val="18"/>
          <w:szCs w:val="18"/>
        </w:rPr>
        <w:t>(ads only, not editorial sponsorship)</w:t>
      </w:r>
    </w:p>
    <w:p w14:paraId="68353309" w14:textId="77777777" w:rsidR="00DD1C3F" w:rsidRPr="00541957"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Country Roads Magazine</w:t>
      </w:r>
    </w:p>
    <w:p w14:paraId="5BF3BFCD" w14:textId="77777777" w:rsidR="00DD1C3F" w:rsidRPr="00541957"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Oxford American</w:t>
      </w:r>
    </w:p>
    <w:p w14:paraId="31120C04" w14:textId="77777777" w:rsidR="00DD1C3F" w:rsidRPr="00541957" w:rsidRDefault="00DD1C3F" w:rsidP="00BD669A">
      <w:pPr>
        <w:spacing w:after="0" w:line="240" w:lineRule="auto"/>
        <w:ind w:left="144"/>
        <w:rPr>
          <w:rFonts w:ascii="Arial" w:hAnsi="Arial" w:cs="Arial"/>
          <w:b/>
          <w:noProof/>
          <w:sz w:val="18"/>
          <w:szCs w:val="18"/>
        </w:rPr>
      </w:pPr>
      <w:r w:rsidRPr="00541957">
        <w:rPr>
          <w:rFonts w:ascii="Arial" w:hAnsi="Arial" w:cs="Arial"/>
          <w:b/>
          <w:noProof/>
          <w:sz w:val="18"/>
          <w:szCs w:val="18"/>
        </w:rPr>
        <w:t>Lifestyle</w:t>
      </w:r>
    </w:p>
    <w:p w14:paraId="1C63C88D" w14:textId="77777777" w:rsidR="00DD1C3F" w:rsidRPr="00541957"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AARP, The Magazine</w:t>
      </w:r>
    </w:p>
    <w:p w14:paraId="3B118D8F" w14:textId="77777777" w:rsidR="00DD1C3F" w:rsidRPr="00541957"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Houstonia Magazine</w:t>
      </w:r>
    </w:p>
    <w:p w14:paraId="2B70739A" w14:textId="77777777" w:rsidR="00DD1C3F" w:rsidRPr="00541957"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Okra</w:t>
      </w:r>
    </w:p>
    <w:p w14:paraId="140FADD2" w14:textId="77777777" w:rsidR="00DD1C3F" w:rsidRPr="00541957"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 xml:space="preserve">Texas Monthly </w:t>
      </w:r>
    </w:p>
    <w:p w14:paraId="3AAAA8AB" w14:textId="77777777" w:rsidR="00DD1C3F" w:rsidRPr="00541957" w:rsidRDefault="00DD1C3F" w:rsidP="00BD669A">
      <w:pPr>
        <w:spacing w:after="0" w:line="240" w:lineRule="auto"/>
        <w:ind w:left="144"/>
        <w:rPr>
          <w:rFonts w:ascii="Arial" w:hAnsi="Arial" w:cs="Arial"/>
          <w:b/>
          <w:noProof/>
          <w:sz w:val="18"/>
          <w:szCs w:val="18"/>
        </w:rPr>
      </w:pPr>
      <w:r w:rsidRPr="00541957">
        <w:rPr>
          <w:rFonts w:ascii="Arial" w:hAnsi="Arial" w:cs="Arial"/>
          <w:b/>
          <w:noProof/>
          <w:sz w:val="18"/>
          <w:szCs w:val="18"/>
        </w:rPr>
        <w:t>Travel</w:t>
      </w:r>
    </w:p>
    <w:p w14:paraId="4015888E" w14:textId="77777777" w:rsidR="00DD1C3F" w:rsidRDefault="00DD1C3F" w:rsidP="00BD669A">
      <w:pPr>
        <w:spacing w:after="0" w:line="240" w:lineRule="auto"/>
        <w:ind w:left="144"/>
        <w:rPr>
          <w:rFonts w:ascii="Arial" w:hAnsi="Arial" w:cs="Arial"/>
          <w:noProof/>
          <w:sz w:val="18"/>
          <w:szCs w:val="18"/>
        </w:rPr>
      </w:pPr>
      <w:r w:rsidRPr="00541957">
        <w:rPr>
          <w:rFonts w:ascii="Arial" w:hAnsi="Arial" w:cs="Arial"/>
          <w:noProof/>
          <w:sz w:val="18"/>
          <w:szCs w:val="18"/>
        </w:rPr>
        <w:t>American Road Magazine</w:t>
      </w:r>
    </w:p>
    <w:p w14:paraId="76AB622C" w14:textId="77777777" w:rsidR="00906FB2" w:rsidRPr="00541957" w:rsidRDefault="00906FB2" w:rsidP="00BD669A">
      <w:pPr>
        <w:spacing w:after="0" w:line="240" w:lineRule="auto"/>
        <w:ind w:left="144"/>
        <w:rPr>
          <w:rFonts w:ascii="Arial" w:hAnsi="Arial" w:cs="Arial"/>
          <w:noProof/>
          <w:sz w:val="18"/>
          <w:szCs w:val="18"/>
        </w:rPr>
      </w:pPr>
      <w:r w:rsidRPr="00541957">
        <w:rPr>
          <w:rFonts w:ascii="Arial" w:hAnsi="Arial" w:cs="Arial"/>
          <w:noProof/>
          <w:sz w:val="18"/>
          <w:szCs w:val="18"/>
        </w:rPr>
        <w:t xml:space="preserve">ROVA Magazine </w:t>
      </w:r>
    </w:p>
    <w:p w14:paraId="7EFE6259" w14:textId="77777777" w:rsidR="00906FB2" w:rsidRDefault="00906FB2" w:rsidP="00BD669A">
      <w:pPr>
        <w:spacing w:after="0" w:line="240" w:lineRule="auto"/>
        <w:rPr>
          <w:rFonts w:ascii="Arial" w:hAnsi="Arial" w:cs="Arial"/>
          <w:b/>
          <w:noProof/>
          <w:sz w:val="18"/>
          <w:szCs w:val="18"/>
        </w:rPr>
      </w:pPr>
    </w:p>
    <w:p w14:paraId="6DD0B18B" w14:textId="055DEA9E" w:rsidR="00906FB2" w:rsidRPr="00541957" w:rsidRDefault="00906FB2" w:rsidP="00BD669A">
      <w:pPr>
        <w:spacing w:after="0" w:line="240" w:lineRule="auto"/>
        <w:rPr>
          <w:rFonts w:ascii="Arial" w:hAnsi="Arial" w:cs="Arial"/>
          <w:b/>
          <w:noProof/>
          <w:sz w:val="18"/>
          <w:szCs w:val="18"/>
        </w:rPr>
      </w:pPr>
      <w:r w:rsidRPr="00541957">
        <w:rPr>
          <w:rFonts w:ascii="Arial" w:hAnsi="Arial" w:cs="Arial"/>
          <w:b/>
          <w:noProof/>
          <w:sz w:val="18"/>
          <w:szCs w:val="18"/>
        </w:rPr>
        <w:t>NEWSPAPER</w:t>
      </w:r>
    </w:p>
    <w:p w14:paraId="7A381F73" w14:textId="77777777" w:rsidR="00906FB2" w:rsidRPr="00541957" w:rsidRDefault="00906FB2" w:rsidP="00BD669A">
      <w:pPr>
        <w:spacing w:after="0" w:line="240" w:lineRule="auto"/>
        <w:rPr>
          <w:rFonts w:ascii="Arial" w:hAnsi="Arial" w:cs="Arial"/>
          <w:noProof/>
          <w:sz w:val="18"/>
          <w:szCs w:val="18"/>
        </w:rPr>
      </w:pPr>
      <w:r w:rsidRPr="00541957">
        <w:rPr>
          <w:rFonts w:ascii="Arial" w:hAnsi="Arial" w:cs="Arial"/>
          <w:noProof/>
          <w:sz w:val="18"/>
          <w:szCs w:val="18"/>
        </w:rPr>
        <w:t>Louisiana Newspaper Program</w:t>
      </w:r>
    </w:p>
    <w:p w14:paraId="672575E1" w14:textId="77777777" w:rsidR="00906FB2" w:rsidRPr="00541957" w:rsidRDefault="00906FB2" w:rsidP="00BD669A">
      <w:pPr>
        <w:spacing w:after="0" w:line="240" w:lineRule="auto"/>
        <w:rPr>
          <w:rFonts w:ascii="Arial" w:hAnsi="Arial" w:cs="Arial"/>
          <w:noProof/>
          <w:sz w:val="18"/>
          <w:szCs w:val="18"/>
        </w:rPr>
      </w:pPr>
    </w:p>
    <w:p w14:paraId="2C1E8740" w14:textId="433D84EB" w:rsidR="00DD1C3F" w:rsidRDefault="00906FB2" w:rsidP="00BD669A">
      <w:pPr>
        <w:spacing w:after="0" w:line="240" w:lineRule="auto"/>
        <w:rPr>
          <w:rFonts w:ascii="Arial" w:hAnsi="Arial" w:cs="Arial"/>
          <w:b/>
          <w:noProof/>
          <w:sz w:val="18"/>
          <w:szCs w:val="18"/>
        </w:rPr>
      </w:pPr>
      <w:r>
        <w:rPr>
          <w:rFonts w:ascii="Arial" w:hAnsi="Arial" w:cs="Arial"/>
          <w:b/>
          <w:noProof/>
          <w:sz w:val="18"/>
          <w:szCs w:val="18"/>
        </w:rPr>
        <w:t>OUT OF HOME</w:t>
      </w:r>
    </w:p>
    <w:p w14:paraId="1E1E14D3" w14:textId="68D089CD" w:rsidR="00906FB2" w:rsidRPr="007760E6" w:rsidRDefault="00906FB2" w:rsidP="00BD669A">
      <w:pPr>
        <w:spacing w:after="0" w:line="240" w:lineRule="auto"/>
        <w:rPr>
          <w:rFonts w:ascii="Arial" w:hAnsi="Arial" w:cs="Arial"/>
          <w:bCs/>
          <w:strike/>
          <w:noProof/>
          <w:sz w:val="18"/>
          <w:szCs w:val="18"/>
        </w:rPr>
      </w:pPr>
      <w:r w:rsidRPr="007760E6">
        <w:rPr>
          <w:rFonts w:ascii="Arial" w:hAnsi="Arial" w:cs="Arial"/>
          <w:bCs/>
          <w:strike/>
          <w:noProof/>
          <w:sz w:val="18"/>
          <w:szCs w:val="18"/>
        </w:rPr>
        <w:t>NRPR Media Digital Billboards</w:t>
      </w:r>
    </w:p>
    <w:p w14:paraId="4374A6DD" w14:textId="77777777" w:rsidR="00DD1C3F" w:rsidRPr="00541957" w:rsidRDefault="00DD1C3F" w:rsidP="00BD669A">
      <w:pPr>
        <w:spacing w:after="0" w:line="240" w:lineRule="auto"/>
        <w:rPr>
          <w:rFonts w:ascii="Arial" w:hAnsi="Arial" w:cs="Arial"/>
          <w:b/>
          <w:noProof/>
          <w:sz w:val="18"/>
          <w:szCs w:val="18"/>
        </w:rPr>
      </w:pPr>
    </w:p>
    <w:p w14:paraId="6D3231D1"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DIGITAL</w:t>
      </w:r>
    </w:p>
    <w:p w14:paraId="656923B4" w14:textId="382ACD5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AARP Digital </w:t>
      </w:r>
      <w:r w:rsidR="00906FB2">
        <w:rPr>
          <w:rFonts w:ascii="Arial" w:hAnsi="Arial" w:cs="Arial"/>
          <w:noProof/>
          <w:sz w:val="18"/>
          <w:szCs w:val="18"/>
        </w:rPr>
        <w:t>Campaigns</w:t>
      </w:r>
    </w:p>
    <w:p w14:paraId="3E98DBB7" w14:textId="4351D90F" w:rsidR="00DD1C3F" w:rsidRDefault="00DD1C3F" w:rsidP="00BD669A">
      <w:pPr>
        <w:spacing w:after="0" w:line="240" w:lineRule="auto"/>
        <w:rPr>
          <w:rFonts w:ascii="Arial" w:hAnsi="Arial" w:cs="Arial"/>
          <w:strike/>
          <w:noProof/>
          <w:sz w:val="18"/>
          <w:szCs w:val="18"/>
        </w:rPr>
      </w:pPr>
      <w:r w:rsidRPr="00541957">
        <w:rPr>
          <w:rFonts w:ascii="Arial" w:hAnsi="Arial" w:cs="Arial"/>
          <w:strike/>
          <w:noProof/>
          <w:sz w:val="18"/>
          <w:szCs w:val="18"/>
        </w:rPr>
        <w:t xml:space="preserve">Advance Travel </w:t>
      </w:r>
      <w:r w:rsidR="00906FB2">
        <w:rPr>
          <w:rFonts w:ascii="Arial" w:hAnsi="Arial" w:cs="Arial"/>
          <w:strike/>
          <w:noProof/>
          <w:sz w:val="18"/>
          <w:szCs w:val="18"/>
        </w:rPr>
        <w:t>AI Content Package</w:t>
      </w:r>
    </w:p>
    <w:p w14:paraId="3E003A33" w14:textId="013476A1" w:rsidR="00906FB2" w:rsidRDefault="00906FB2" w:rsidP="00BD669A">
      <w:pPr>
        <w:spacing w:after="0" w:line="240" w:lineRule="auto"/>
        <w:rPr>
          <w:rFonts w:ascii="Arial" w:hAnsi="Arial" w:cs="Arial"/>
          <w:strike/>
          <w:noProof/>
          <w:sz w:val="18"/>
          <w:szCs w:val="18"/>
        </w:rPr>
      </w:pPr>
      <w:r>
        <w:rPr>
          <w:rFonts w:ascii="Arial" w:hAnsi="Arial" w:cs="Arial"/>
          <w:strike/>
          <w:noProof/>
          <w:sz w:val="18"/>
          <w:szCs w:val="18"/>
        </w:rPr>
        <w:t>Advance Travel Spon Con (It’s a Southern Thing)</w:t>
      </w:r>
    </w:p>
    <w:p w14:paraId="22F2CA8E" w14:textId="5DFD391D" w:rsidR="00906FB2" w:rsidRDefault="00906FB2" w:rsidP="00BD669A">
      <w:pPr>
        <w:spacing w:after="0" w:line="240" w:lineRule="auto"/>
        <w:rPr>
          <w:rFonts w:ascii="Arial" w:hAnsi="Arial" w:cs="Arial"/>
          <w:noProof/>
          <w:sz w:val="18"/>
          <w:szCs w:val="18"/>
        </w:rPr>
      </w:pPr>
      <w:r>
        <w:rPr>
          <w:rFonts w:ascii="Arial" w:hAnsi="Arial" w:cs="Arial"/>
          <w:noProof/>
          <w:sz w:val="18"/>
          <w:szCs w:val="18"/>
        </w:rPr>
        <w:t>Advance Travel &amp; Tourism Targeted Email</w:t>
      </w:r>
    </w:p>
    <w:p w14:paraId="0931DD31" w14:textId="5E6BCB6A"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American Road Magazine Digital</w:t>
      </w:r>
      <w:r w:rsidR="00906FB2">
        <w:rPr>
          <w:rFonts w:ascii="Arial" w:hAnsi="Arial" w:cs="Arial"/>
          <w:noProof/>
          <w:sz w:val="18"/>
          <w:szCs w:val="18"/>
        </w:rPr>
        <w:t xml:space="preserve"> (</w:t>
      </w:r>
      <w:r w:rsidR="00906FB2">
        <w:rPr>
          <w:rFonts w:ascii="Arial" w:hAnsi="Arial" w:cs="Arial"/>
          <w:noProof/>
          <w:color w:val="FF0000"/>
          <w:sz w:val="18"/>
          <w:szCs w:val="18"/>
        </w:rPr>
        <w:t>options 3,5,6 only)</w:t>
      </w:r>
    </w:p>
    <w:p w14:paraId="58FF4EE1"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Atlanta Magazine Total Digital Package</w:t>
      </w:r>
    </w:p>
    <w:p w14:paraId="58011D82"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Country Roads Digital Campaigns</w:t>
      </w:r>
    </w:p>
    <w:p w14:paraId="50E8C185" w14:textId="09A33451" w:rsidR="00DD1C3F" w:rsidRPr="007760E6" w:rsidRDefault="00DD1C3F" w:rsidP="00BD669A">
      <w:pPr>
        <w:spacing w:after="0" w:line="240" w:lineRule="auto"/>
        <w:rPr>
          <w:rFonts w:ascii="Arial" w:hAnsi="Arial" w:cs="Arial"/>
          <w:noProof/>
          <w:color w:val="FF0000"/>
          <w:sz w:val="18"/>
          <w:szCs w:val="18"/>
        </w:rPr>
      </w:pPr>
      <w:r w:rsidRPr="00541957">
        <w:rPr>
          <w:rFonts w:ascii="Arial" w:hAnsi="Arial" w:cs="Arial"/>
          <w:noProof/>
          <w:sz w:val="18"/>
          <w:szCs w:val="18"/>
        </w:rPr>
        <w:t>Garden and Gun Digital</w:t>
      </w:r>
      <w:r w:rsidR="00A82160">
        <w:rPr>
          <w:rFonts w:ascii="Arial" w:hAnsi="Arial" w:cs="Arial"/>
          <w:noProof/>
          <w:sz w:val="18"/>
          <w:szCs w:val="18"/>
        </w:rPr>
        <w:t xml:space="preserve"> </w:t>
      </w:r>
      <w:r w:rsidR="00A82160">
        <w:rPr>
          <w:rFonts w:ascii="Arial" w:hAnsi="Arial" w:cs="Arial"/>
          <w:noProof/>
          <w:color w:val="FF0000"/>
          <w:sz w:val="18"/>
          <w:szCs w:val="18"/>
        </w:rPr>
        <w:t>(pkgs. 3,4,5 only)</w:t>
      </w:r>
    </w:p>
    <w:p w14:paraId="0C54E742" w14:textId="5388ABE6" w:rsidR="00DD1C3F" w:rsidRPr="00541957" w:rsidRDefault="00A82160" w:rsidP="00BD669A">
      <w:pPr>
        <w:spacing w:after="0" w:line="240" w:lineRule="auto"/>
        <w:rPr>
          <w:rFonts w:ascii="Arial" w:hAnsi="Arial" w:cs="Arial"/>
          <w:noProof/>
          <w:sz w:val="18"/>
          <w:szCs w:val="18"/>
        </w:rPr>
      </w:pPr>
      <w:r>
        <w:rPr>
          <w:rFonts w:ascii="Arial" w:hAnsi="Arial" w:cs="Arial"/>
          <w:noProof/>
          <w:sz w:val="18"/>
          <w:szCs w:val="18"/>
        </w:rPr>
        <w:t>Gray Media Digital Video &amp; Streaming Audio Promo</w:t>
      </w:r>
    </w:p>
    <w:p w14:paraId="30387D95"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Hoffman Foodi(E)-Mail Marketing Campaign</w:t>
      </w:r>
    </w:p>
    <w:p w14:paraId="02369639" w14:textId="77777777" w:rsidR="00DD1C3F" w:rsidRPr="00541957" w:rsidRDefault="00DD1C3F" w:rsidP="00BD669A">
      <w:pPr>
        <w:spacing w:after="0" w:line="240" w:lineRule="auto"/>
        <w:rPr>
          <w:rFonts w:ascii="Arial" w:hAnsi="Arial" w:cs="Arial"/>
          <w:strike/>
          <w:noProof/>
          <w:sz w:val="18"/>
          <w:szCs w:val="18"/>
        </w:rPr>
      </w:pPr>
      <w:r w:rsidRPr="00541957">
        <w:rPr>
          <w:rFonts w:ascii="Arial" w:hAnsi="Arial" w:cs="Arial"/>
          <w:strike/>
          <w:noProof/>
          <w:sz w:val="18"/>
          <w:szCs w:val="18"/>
        </w:rPr>
        <w:t>Hoffman Media StoryMaker Campaign</w:t>
      </w:r>
    </w:p>
    <w:p w14:paraId="032DBB10" w14:textId="161E5EFE" w:rsidR="00DD1C3F" w:rsidRPr="00541957" w:rsidRDefault="00A82160" w:rsidP="00BD669A">
      <w:pPr>
        <w:spacing w:after="0" w:line="240" w:lineRule="auto"/>
        <w:rPr>
          <w:rFonts w:ascii="Arial" w:hAnsi="Arial" w:cs="Arial"/>
          <w:noProof/>
          <w:sz w:val="18"/>
          <w:szCs w:val="18"/>
        </w:rPr>
      </w:pPr>
      <w:r>
        <w:rPr>
          <w:rFonts w:ascii="Arial" w:hAnsi="Arial" w:cs="Arial"/>
          <w:noProof/>
          <w:sz w:val="18"/>
          <w:szCs w:val="18"/>
        </w:rPr>
        <w:t>Houstonia Digital Packages</w:t>
      </w:r>
    </w:p>
    <w:p w14:paraId="41CD37C9" w14:textId="1B82D5CC" w:rsidR="00DD1C3F" w:rsidRPr="00541957" w:rsidRDefault="00A82160" w:rsidP="00BD669A">
      <w:pPr>
        <w:spacing w:after="0" w:line="240" w:lineRule="auto"/>
        <w:rPr>
          <w:rFonts w:ascii="Arial" w:hAnsi="Arial" w:cs="Arial"/>
          <w:noProof/>
          <w:sz w:val="18"/>
          <w:szCs w:val="18"/>
        </w:rPr>
      </w:pPr>
      <w:r>
        <w:rPr>
          <w:rFonts w:ascii="Arial" w:hAnsi="Arial" w:cs="Arial"/>
          <w:noProof/>
          <w:sz w:val="18"/>
          <w:szCs w:val="18"/>
        </w:rPr>
        <w:t>Madden Media’s A 2</w:t>
      </w:r>
      <w:r w:rsidRPr="007760E6">
        <w:rPr>
          <w:rFonts w:ascii="Arial" w:hAnsi="Arial" w:cs="Arial"/>
          <w:noProof/>
          <w:sz w:val="18"/>
          <w:szCs w:val="18"/>
          <w:vertAlign w:val="superscript"/>
        </w:rPr>
        <w:t>nd</w:t>
      </w:r>
      <w:r>
        <w:rPr>
          <w:rFonts w:ascii="Arial" w:hAnsi="Arial" w:cs="Arial"/>
          <w:noProof/>
          <w:sz w:val="18"/>
          <w:szCs w:val="18"/>
        </w:rPr>
        <w:t xml:space="preserve"> Date with Louisiana</w:t>
      </w:r>
    </w:p>
    <w:p w14:paraId="78E1FF65" w14:textId="0550B679"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Madden Media’s </w:t>
      </w:r>
      <w:r w:rsidR="00A82160">
        <w:rPr>
          <w:rFonts w:ascii="Arial" w:hAnsi="Arial" w:cs="Arial"/>
          <w:noProof/>
          <w:sz w:val="18"/>
          <w:szCs w:val="18"/>
        </w:rPr>
        <w:t>Canadian Targeted Campaign</w:t>
      </w:r>
    </w:p>
    <w:p w14:paraId="110FBCAE" w14:textId="0474FEC0" w:rsidR="00DD1C3F"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Madden Media’s </w:t>
      </w:r>
      <w:r w:rsidR="00A82160">
        <w:rPr>
          <w:rFonts w:ascii="Arial" w:hAnsi="Arial" w:cs="Arial"/>
          <w:noProof/>
          <w:sz w:val="18"/>
          <w:szCs w:val="18"/>
        </w:rPr>
        <w:t>Display</w:t>
      </w:r>
      <w:r w:rsidR="00A82160" w:rsidRPr="00541957">
        <w:rPr>
          <w:rFonts w:ascii="Arial" w:hAnsi="Arial" w:cs="Arial"/>
          <w:noProof/>
          <w:sz w:val="18"/>
          <w:szCs w:val="18"/>
        </w:rPr>
        <w:t xml:space="preserve"> </w:t>
      </w:r>
      <w:r w:rsidRPr="00541957">
        <w:rPr>
          <w:rFonts w:ascii="Arial" w:hAnsi="Arial" w:cs="Arial"/>
          <w:noProof/>
          <w:sz w:val="18"/>
          <w:szCs w:val="18"/>
        </w:rPr>
        <w:t>Remarketing Campaign</w:t>
      </w:r>
    </w:p>
    <w:p w14:paraId="64E11883" w14:textId="2A17E54D" w:rsidR="00A82160" w:rsidRPr="00541957" w:rsidRDefault="00A82160" w:rsidP="00BD669A">
      <w:pPr>
        <w:spacing w:after="0" w:line="240" w:lineRule="auto"/>
        <w:rPr>
          <w:rFonts w:ascii="Arial" w:hAnsi="Arial" w:cs="Arial"/>
          <w:noProof/>
          <w:sz w:val="18"/>
          <w:szCs w:val="18"/>
        </w:rPr>
      </w:pPr>
      <w:r>
        <w:rPr>
          <w:rFonts w:ascii="Arial" w:hAnsi="Arial" w:cs="Arial"/>
          <w:noProof/>
          <w:sz w:val="18"/>
          <w:szCs w:val="18"/>
        </w:rPr>
        <w:t>Madden Media’s Video Remarketing Campaign</w:t>
      </w:r>
    </w:p>
    <w:p w14:paraId="23C623C6" w14:textId="03BA1785"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NOLA.com</w:t>
      </w:r>
      <w:r w:rsidR="00A82160">
        <w:rPr>
          <w:rFonts w:ascii="Arial" w:hAnsi="Arial" w:cs="Arial"/>
          <w:noProof/>
          <w:sz w:val="18"/>
          <w:szCs w:val="18"/>
        </w:rPr>
        <w:t xml:space="preserve"> </w:t>
      </w:r>
      <w:r w:rsidRPr="00541957">
        <w:rPr>
          <w:rFonts w:ascii="Arial" w:hAnsi="Arial" w:cs="Arial"/>
          <w:noProof/>
          <w:sz w:val="18"/>
          <w:szCs w:val="18"/>
        </w:rPr>
        <w:t>Content Campaign</w:t>
      </w:r>
    </w:p>
    <w:p w14:paraId="03571E21" w14:textId="47FFBE09"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NOLA.com Digital Campaign</w:t>
      </w:r>
    </w:p>
    <w:p w14:paraId="402B7822" w14:textId="392A4DA4"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NOLA.com</w:t>
      </w:r>
      <w:r w:rsidR="00A82160">
        <w:rPr>
          <w:rFonts w:ascii="Arial" w:hAnsi="Arial" w:cs="Arial"/>
          <w:noProof/>
          <w:sz w:val="18"/>
          <w:szCs w:val="18"/>
        </w:rPr>
        <w:t xml:space="preserve"> Mardi Gras for Y’all Campaign</w:t>
      </w:r>
    </w:p>
    <w:p w14:paraId="5EAC8744"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Oxford American Digital Campaigns</w:t>
      </w:r>
    </w:p>
    <w:p w14:paraId="5028189C" w14:textId="136665E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ROVA Magazine </w:t>
      </w:r>
      <w:r w:rsidR="00A82160">
        <w:rPr>
          <w:rFonts w:ascii="Arial" w:hAnsi="Arial" w:cs="Arial"/>
          <w:noProof/>
          <w:sz w:val="18"/>
          <w:szCs w:val="18"/>
        </w:rPr>
        <w:t>eNewsletter Program</w:t>
      </w:r>
    </w:p>
    <w:p w14:paraId="4AEA0850" w14:textId="35DF004B" w:rsidR="00DD1C3F" w:rsidRPr="00541957" w:rsidRDefault="00A82160" w:rsidP="00BD669A">
      <w:pPr>
        <w:spacing w:after="0" w:line="240" w:lineRule="auto"/>
        <w:rPr>
          <w:rFonts w:ascii="Arial" w:hAnsi="Arial" w:cs="Arial"/>
          <w:noProof/>
          <w:sz w:val="18"/>
          <w:szCs w:val="18"/>
        </w:rPr>
      </w:pPr>
      <w:r>
        <w:rPr>
          <w:rFonts w:ascii="Arial" w:hAnsi="Arial" w:cs="Arial"/>
          <w:noProof/>
          <w:sz w:val="18"/>
          <w:szCs w:val="18"/>
        </w:rPr>
        <w:t>Sojern Digital Campaigns</w:t>
      </w:r>
    </w:p>
    <w:p w14:paraId="32401102"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Texas Monthly Digital Campaigns</w:t>
      </w:r>
    </w:p>
    <w:p w14:paraId="51090320" w14:textId="5CC5E387" w:rsidR="00DD1C3F" w:rsidRPr="00BD669A" w:rsidRDefault="00DD1C3F" w:rsidP="00BD669A">
      <w:pPr>
        <w:spacing w:after="0" w:line="240" w:lineRule="auto"/>
        <w:rPr>
          <w:rFonts w:ascii="Arial" w:hAnsi="Arial" w:cs="Arial"/>
          <w:strike/>
          <w:noProof/>
          <w:sz w:val="18"/>
          <w:szCs w:val="18"/>
        </w:rPr>
      </w:pPr>
      <w:r w:rsidRPr="001C5E32">
        <w:rPr>
          <w:rFonts w:ascii="Arial" w:hAnsi="Arial" w:cs="Arial"/>
          <w:strike/>
          <w:noProof/>
          <w:sz w:val="18"/>
          <w:szCs w:val="18"/>
        </w:rPr>
        <w:t>The Local Palate Digi</w:t>
      </w:r>
      <w:r w:rsidR="00B144F7" w:rsidRPr="001C5E32">
        <w:rPr>
          <w:rFonts w:ascii="Arial" w:hAnsi="Arial" w:cs="Arial"/>
          <w:strike/>
          <w:noProof/>
          <w:sz w:val="18"/>
          <w:szCs w:val="18"/>
        </w:rPr>
        <w:t>t</w:t>
      </w:r>
      <w:r w:rsidRPr="001C5E32">
        <w:rPr>
          <w:rFonts w:ascii="Arial" w:hAnsi="Arial" w:cs="Arial"/>
          <w:strike/>
          <w:noProof/>
          <w:sz w:val="18"/>
          <w:szCs w:val="18"/>
        </w:rPr>
        <w:t>al &amp; Social Campaigns</w:t>
      </w:r>
      <w:r w:rsidR="00BB30A7" w:rsidRPr="00BD669A">
        <w:rPr>
          <w:rFonts w:ascii="Arial" w:hAnsi="Arial" w:cs="Arial"/>
          <w:strike/>
          <w:noProof/>
          <w:sz w:val="18"/>
          <w:szCs w:val="18"/>
        </w:rPr>
        <w:t xml:space="preserve"> </w:t>
      </w:r>
    </w:p>
    <w:p w14:paraId="61C9C00F" w14:textId="1019B1B0" w:rsidR="00DD1C3F" w:rsidRDefault="00DD1C3F" w:rsidP="00BD669A">
      <w:pPr>
        <w:spacing w:after="0" w:line="240" w:lineRule="auto"/>
        <w:rPr>
          <w:rFonts w:ascii="Arial" w:hAnsi="Arial" w:cs="Arial"/>
          <w:noProof/>
          <w:sz w:val="18"/>
          <w:szCs w:val="18"/>
        </w:rPr>
      </w:pPr>
      <w:r w:rsidRPr="00541957">
        <w:rPr>
          <w:rFonts w:ascii="Arial" w:hAnsi="Arial" w:cs="Arial"/>
          <w:noProof/>
          <w:sz w:val="18"/>
          <w:szCs w:val="18"/>
        </w:rPr>
        <w:t xml:space="preserve">The Local Palate E-Newsletter Campaign </w:t>
      </w:r>
    </w:p>
    <w:p w14:paraId="3C48E3FF" w14:textId="35ABEEEE" w:rsidR="00BB30A7" w:rsidRPr="00541957" w:rsidRDefault="00BB30A7" w:rsidP="00BD669A">
      <w:pPr>
        <w:spacing w:after="0" w:line="240" w:lineRule="auto"/>
        <w:rPr>
          <w:rFonts w:ascii="Arial" w:hAnsi="Arial" w:cs="Arial"/>
          <w:noProof/>
          <w:sz w:val="18"/>
          <w:szCs w:val="18"/>
        </w:rPr>
      </w:pPr>
      <w:r>
        <w:rPr>
          <w:rFonts w:ascii="Arial" w:hAnsi="Arial" w:cs="Arial"/>
          <w:noProof/>
          <w:sz w:val="18"/>
          <w:szCs w:val="18"/>
        </w:rPr>
        <w:t>USA Today Digital Campaigns by LocaliQ</w:t>
      </w:r>
    </w:p>
    <w:p w14:paraId="5E31B790" w14:textId="6CB9AF4D" w:rsidR="00BB30A7" w:rsidRPr="007760E6" w:rsidRDefault="00BB30A7" w:rsidP="00BD669A">
      <w:pPr>
        <w:spacing w:after="0" w:line="240" w:lineRule="auto"/>
        <w:rPr>
          <w:rFonts w:ascii="Arial" w:hAnsi="Arial" w:cs="Arial"/>
          <w:b/>
          <w:bCs/>
          <w:strike/>
          <w:noProof/>
          <w:sz w:val="18"/>
          <w:szCs w:val="18"/>
        </w:rPr>
      </w:pPr>
    </w:p>
    <w:p w14:paraId="243CCA66" w14:textId="77CC56FF" w:rsidR="00BB30A7" w:rsidRDefault="00BB30A7" w:rsidP="00BD669A">
      <w:pPr>
        <w:spacing w:after="0" w:line="240" w:lineRule="auto"/>
        <w:rPr>
          <w:rFonts w:ascii="Arial" w:hAnsi="Arial" w:cs="Arial"/>
          <w:b/>
          <w:bCs/>
          <w:noProof/>
          <w:sz w:val="18"/>
          <w:szCs w:val="18"/>
        </w:rPr>
      </w:pPr>
      <w:r>
        <w:rPr>
          <w:rFonts w:ascii="Arial" w:hAnsi="Arial" w:cs="Arial"/>
          <w:b/>
          <w:bCs/>
          <w:noProof/>
          <w:sz w:val="18"/>
          <w:szCs w:val="18"/>
        </w:rPr>
        <w:t>LEAD GENERATION</w:t>
      </w:r>
    </w:p>
    <w:p w14:paraId="6F20892F" w14:textId="1ECBF472" w:rsidR="00BB30A7" w:rsidRPr="007760E6" w:rsidRDefault="00BB30A7" w:rsidP="00BD669A">
      <w:pPr>
        <w:spacing w:after="0" w:line="240" w:lineRule="auto"/>
        <w:rPr>
          <w:rFonts w:ascii="Arial" w:hAnsi="Arial" w:cs="Arial"/>
          <w:strike/>
          <w:noProof/>
          <w:sz w:val="18"/>
          <w:szCs w:val="18"/>
        </w:rPr>
      </w:pPr>
      <w:r w:rsidRPr="007760E6">
        <w:rPr>
          <w:rFonts w:ascii="Arial" w:hAnsi="Arial" w:cs="Arial"/>
          <w:strike/>
          <w:noProof/>
          <w:sz w:val="18"/>
          <w:szCs w:val="18"/>
        </w:rPr>
        <w:t>Travel Guide Group’s Louisiana Virtual Travel Show</w:t>
      </w:r>
    </w:p>
    <w:p w14:paraId="4E011092" w14:textId="1DF5943B" w:rsidR="00150A33" w:rsidRDefault="00150A33" w:rsidP="00BD669A">
      <w:pPr>
        <w:spacing w:after="0" w:line="240" w:lineRule="auto"/>
        <w:rPr>
          <w:rFonts w:ascii="Arial" w:hAnsi="Arial" w:cs="Arial"/>
          <w:noProof/>
          <w:sz w:val="18"/>
          <w:szCs w:val="18"/>
        </w:rPr>
      </w:pPr>
      <w:r>
        <w:rPr>
          <w:rFonts w:ascii="Arial" w:hAnsi="Arial" w:cs="Arial"/>
          <w:noProof/>
          <w:sz w:val="18"/>
          <w:szCs w:val="18"/>
        </w:rPr>
        <w:t>Country Roads Lead Generation Spotlight Bundle</w:t>
      </w:r>
    </w:p>
    <w:p w14:paraId="4411E4DA" w14:textId="77777777" w:rsidR="00150A33" w:rsidRDefault="00150A33" w:rsidP="00BD669A">
      <w:pPr>
        <w:spacing w:after="0" w:line="240" w:lineRule="auto"/>
        <w:rPr>
          <w:rFonts w:ascii="Arial" w:hAnsi="Arial" w:cs="Arial"/>
          <w:noProof/>
          <w:sz w:val="18"/>
          <w:szCs w:val="18"/>
        </w:rPr>
      </w:pPr>
    </w:p>
    <w:p w14:paraId="199F9168" w14:textId="77777777" w:rsidR="00150A33" w:rsidRDefault="00150A33" w:rsidP="00BD669A">
      <w:pPr>
        <w:spacing w:after="0" w:line="240" w:lineRule="auto"/>
        <w:rPr>
          <w:rFonts w:ascii="Arial" w:hAnsi="Arial" w:cs="Arial"/>
          <w:noProof/>
          <w:sz w:val="18"/>
          <w:szCs w:val="18"/>
        </w:rPr>
      </w:pPr>
    </w:p>
    <w:p w14:paraId="758EFB27" w14:textId="77777777" w:rsidR="00150A33" w:rsidRDefault="00150A33" w:rsidP="00BD669A">
      <w:pPr>
        <w:spacing w:after="0" w:line="240" w:lineRule="auto"/>
        <w:rPr>
          <w:rFonts w:ascii="Arial" w:hAnsi="Arial" w:cs="Arial"/>
          <w:noProof/>
          <w:sz w:val="18"/>
          <w:szCs w:val="18"/>
        </w:rPr>
      </w:pPr>
    </w:p>
    <w:p w14:paraId="02C08FE1" w14:textId="77777777" w:rsidR="00150A33" w:rsidRDefault="00150A33" w:rsidP="00BD669A">
      <w:pPr>
        <w:spacing w:after="0" w:line="240" w:lineRule="auto"/>
        <w:rPr>
          <w:rFonts w:ascii="Arial" w:hAnsi="Arial" w:cs="Arial"/>
          <w:noProof/>
          <w:sz w:val="18"/>
          <w:szCs w:val="18"/>
        </w:rPr>
      </w:pPr>
    </w:p>
    <w:p w14:paraId="51636E90" w14:textId="77777777" w:rsidR="00DD1C3F" w:rsidRPr="00541957" w:rsidRDefault="00DD1C3F" w:rsidP="00BD669A">
      <w:pPr>
        <w:spacing w:after="0" w:line="240" w:lineRule="auto"/>
        <w:rPr>
          <w:rFonts w:ascii="Arial" w:hAnsi="Arial" w:cs="Arial"/>
          <w:noProof/>
          <w:sz w:val="18"/>
          <w:szCs w:val="18"/>
        </w:rPr>
      </w:pPr>
    </w:p>
    <w:p w14:paraId="04174E82" w14:textId="77777777" w:rsidR="00DD1C3F" w:rsidRPr="00541957" w:rsidRDefault="00DD1C3F" w:rsidP="00BD669A">
      <w:pPr>
        <w:keepNext/>
        <w:spacing w:after="0" w:line="240" w:lineRule="auto"/>
        <w:jc w:val="center"/>
        <w:outlineLvl w:val="3"/>
        <w:rPr>
          <w:rFonts w:ascii="Arial" w:hAnsi="Arial" w:cs="Arial"/>
          <w:b/>
          <w:sz w:val="18"/>
          <w:szCs w:val="18"/>
        </w:rPr>
        <w:sectPr w:rsidR="00DD1C3F" w:rsidRPr="00541957" w:rsidSect="00DD1C3F">
          <w:type w:val="continuous"/>
          <w:pgSz w:w="12240" w:h="15840"/>
          <w:pgMar w:top="1440" w:right="1440" w:bottom="1440" w:left="1440" w:header="720" w:footer="720" w:gutter="0"/>
          <w:cols w:num="2" w:space="720"/>
          <w:docGrid w:linePitch="360"/>
        </w:sectPr>
      </w:pPr>
    </w:p>
    <w:p w14:paraId="2B50582F" w14:textId="4D03D81C" w:rsidR="00BB30A7" w:rsidRDefault="00BB30A7" w:rsidP="00BD669A">
      <w:pPr>
        <w:spacing w:after="0" w:line="240" w:lineRule="auto"/>
        <w:rPr>
          <w:rFonts w:ascii="Arial" w:hAnsi="Arial" w:cs="Arial"/>
          <w:b/>
          <w:bCs/>
          <w:noProof/>
          <w:sz w:val="18"/>
          <w:szCs w:val="18"/>
        </w:rPr>
      </w:pPr>
      <w:r>
        <w:rPr>
          <w:rFonts w:ascii="Arial" w:hAnsi="Arial" w:cs="Arial"/>
          <w:b/>
          <w:bCs/>
          <w:noProof/>
          <w:sz w:val="18"/>
          <w:szCs w:val="18"/>
        </w:rPr>
        <w:lastRenderedPageBreak/>
        <w:t>SPORTS MARKETING</w:t>
      </w:r>
    </w:p>
    <w:p w14:paraId="484FA27B" w14:textId="6AC006A7" w:rsidR="00BB30A7" w:rsidRDefault="00BB30A7" w:rsidP="00BD669A">
      <w:pPr>
        <w:spacing w:after="0" w:line="240" w:lineRule="auto"/>
        <w:rPr>
          <w:rFonts w:ascii="Arial" w:hAnsi="Arial" w:cs="Arial"/>
          <w:noProof/>
          <w:sz w:val="18"/>
          <w:szCs w:val="18"/>
        </w:rPr>
      </w:pPr>
      <w:r>
        <w:rPr>
          <w:rFonts w:ascii="Arial" w:hAnsi="Arial" w:cs="Arial"/>
          <w:noProof/>
          <w:sz w:val="18"/>
          <w:szCs w:val="18"/>
        </w:rPr>
        <w:t>SportsEvents Magazine</w:t>
      </w:r>
    </w:p>
    <w:p w14:paraId="319FA2DA" w14:textId="427E5C5C" w:rsidR="00BB30A7" w:rsidRDefault="00BB30A7" w:rsidP="00BD669A">
      <w:pPr>
        <w:spacing w:after="0" w:line="240" w:lineRule="auto"/>
        <w:rPr>
          <w:rFonts w:ascii="Arial" w:hAnsi="Arial" w:cs="Arial"/>
          <w:noProof/>
          <w:sz w:val="18"/>
          <w:szCs w:val="18"/>
        </w:rPr>
      </w:pPr>
      <w:r>
        <w:rPr>
          <w:rFonts w:ascii="Arial" w:hAnsi="Arial" w:cs="Arial"/>
          <w:noProof/>
          <w:sz w:val="18"/>
          <w:szCs w:val="18"/>
        </w:rPr>
        <w:t>SportsEvents Digital Campaign</w:t>
      </w:r>
    </w:p>
    <w:p w14:paraId="3428F44A" w14:textId="64534298" w:rsidR="00BB30A7" w:rsidRDefault="00BB30A7" w:rsidP="00BD669A">
      <w:pPr>
        <w:spacing w:after="0" w:line="240" w:lineRule="auto"/>
        <w:rPr>
          <w:rFonts w:ascii="Arial" w:hAnsi="Arial" w:cs="Arial"/>
          <w:noProof/>
          <w:sz w:val="18"/>
          <w:szCs w:val="18"/>
        </w:rPr>
      </w:pPr>
      <w:r>
        <w:rPr>
          <w:rFonts w:ascii="Arial" w:hAnsi="Arial" w:cs="Arial"/>
          <w:noProof/>
          <w:sz w:val="18"/>
          <w:szCs w:val="18"/>
        </w:rPr>
        <w:t>Sports Travel Digital Campaign</w:t>
      </w:r>
    </w:p>
    <w:p w14:paraId="3CEB19ED" w14:textId="77777777" w:rsidR="00BB30A7" w:rsidRDefault="00BB30A7" w:rsidP="00BD669A">
      <w:pPr>
        <w:spacing w:after="0" w:line="240" w:lineRule="auto"/>
        <w:rPr>
          <w:rFonts w:ascii="Arial" w:hAnsi="Arial" w:cs="Arial"/>
          <w:noProof/>
          <w:sz w:val="18"/>
          <w:szCs w:val="18"/>
        </w:rPr>
      </w:pPr>
    </w:p>
    <w:p w14:paraId="0CBA5372" w14:textId="46CEC17D" w:rsidR="00BB30A7" w:rsidRPr="007760E6" w:rsidRDefault="00BB30A7" w:rsidP="00BD669A">
      <w:pPr>
        <w:spacing w:after="0" w:line="240" w:lineRule="auto"/>
        <w:rPr>
          <w:rFonts w:ascii="Arial" w:hAnsi="Arial" w:cs="Arial"/>
          <w:b/>
          <w:bCs/>
          <w:noProof/>
          <w:sz w:val="18"/>
          <w:szCs w:val="18"/>
        </w:rPr>
      </w:pPr>
      <w:r>
        <w:rPr>
          <w:rFonts w:ascii="Arial" w:hAnsi="Arial" w:cs="Arial"/>
          <w:b/>
          <w:bCs/>
          <w:noProof/>
          <w:sz w:val="18"/>
          <w:szCs w:val="18"/>
        </w:rPr>
        <w:t>MEETING PLANNING</w:t>
      </w:r>
    </w:p>
    <w:p w14:paraId="0D2B9065" w14:textId="1FBD5A94" w:rsidR="00DD1C3F" w:rsidRPr="00541957" w:rsidRDefault="00DD1C3F" w:rsidP="00BD669A">
      <w:pPr>
        <w:spacing w:after="0" w:line="240" w:lineRule="auto"/>
        <w:rPr>
          <w:rFonts w:ascii="Arial" w:hAnsi="Arial" w:cs="Arial"/>
          <w:noProof/>
          <w:color w:val="FF0000"/>
          <w:sz w:val="18"/>
          <w:szCs w:val="18"/>
        </w:rPr>
      </w:pPr>
      <w:r w:rsidRPr="00541957">
        <w:rPr>
          <w:rFonts w:ascii="Arial" w:hAnsi="Arial" w:cs="Arial"/>
          <w:noProof/>
          <w:sz w:val="18"/>
          <w:szCs w:val="18"/>
        </w:rPr>
        <w:t xml:space="preserve">Convention South Digital Campaign </w:t>
      </w:r>
    </w:p>
    <w:p w14:paraId="387CF520" w14:textId="5353FC9D" w:rsidR="00BB30A7" w:rsidRDefault="00BB30A7" w:rsidP="00BD669A">
      <w:pPr>
        <w:spacing w:after="0" w:line="240" w:lineRule="auto"/>
        <w:rPr>
          <w:rFonts w:ascii="Arial" w:hAnsi="Arial" w:cs="Arial"/>
          <w:noProof/>
          <w:sz w:val="18"/>
          <w:szCs w:val="18"/>
        </w:rPr>
      </w:pPr>
      <w:r>
        <w:rPr>
          <w:rFonts w:ascii="Arial" w:hAnsi="Arial" w:cs="Arial"/>
          <w:noProof/>
          <w:sz w:val="18"/>
          <w:szCs w:val="18"/>
        </w:rPr>
        <w:t>Meetings Today Digital Campaigs</w:t>
      </w:r>
    </w:p>
    <w:p w14:paraId="6A9052BF"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Small Market Meetings Digital Package</w:t>
      </w:r>
    </w:p>
    <w:p w14:paraId="4967F787" w14:textId="672ADE2A" w:rsidR="00BB30A7" w:rsidRDefault="00BB30A7" w:rsidP="00BD669A">
      <w:pPr>
        <w:spacing w:after="0" w:line="240" w:lineRule="auto"/>
        <w:rPr>
          <w:rFonts w:ascii="Arial" w:hAnsi="Arial" w:cs="Arial"/>
          <w:noProof/>
          <w:sz w:val="18"/>
          <w:szCs w:val="18"/>
        </w:rPr>
      </w:pPr>
      <w:r>
        <w:rPr>
          <w:rFonts w:ascii="Arial" w:hAnsi="Arial" w:cs="Arial"/>
          <w:noProof/>
          <w:sz w:val="18"/>
          <w:szCs w:val="18"/>
        </w:rPr>
        <w:t>Small Market Meetings Magazine</w:t>
      </w:r>
    </w:p>
    <w:p w14:paraId="3DC34F37" w14:textId="063A1AC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Southeast Meetings &amp; Events Bundle</w:t>
      </w:r>
      <w:r w:rsidR="00BB30A7">
        <w:rPr>
          <w:rFonts w:ascii="Arial" w:hAnsi="Arial" w:cs="Arial"/>
          <w:noProof/>
          <w:sz w:val="18"/>
          <w:szCs w:val="18"/>
        </w:rPr>
        <w:t>s</w:t>
      </w:r>
    </w:p>
    <w:p w14:paraId="4802FC2D" w14:textId="5D9BB545"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Texas Meetings + Events Bundle</w:t>
      </w:r>
      <w:r w:rsidR="00BB30A7">
        <w:rPr>
          <w:rFonts w:ascii="Arial" w:hAnsi="Arial" w:cs="Arial"/>
          <w:noProof/>
          <w:sz w:val="18"/>
          <w:szCs w:val="18"/>
        </w:rPr>
        <w:t>s</w:t>
      </w:r>
    </w:p>
    <w:p w14:paraId="35912217" w14:textId="77777777" w:rsidR="00DD1C3F" w:rsidRPr="00541957" w:rsidRDefault="00DD1C3F" w:rsidP="00BD669A">
      <w:pPr>
        <w:spacing w:after="0" w:line="240" w:lineRule="auto"/>
        <w:rPr>
          <w:rFonts w:ascii="Arial" w:hAnsi="Arial" w:cs="Arial"/>
          <w:noProof/>
          <w:sz w:val="18"/>
          <w:szCs w:val="18"/>
        </w:rPr>
      </w:pPr>
    </w:p>
    <w:p w14:paraId="25CA9B8E" w14:textId="77777777" w:rsidR="00DD1C3F" w:rsidRPr="00541957" w:rsidRDefault="00DD1C3F" w:rsidP="00BD669A">
      <w:pPr>
        <w:spacing w:after="0" w:line="240" w:lineRule="auto"/>
        <w:rPr>
          <w:rFonts w:ascii="Arial" w:hAnsi="Arial" w:cs="Arial"/>
          <w:b/>
          <w:noProof/>
          <w:sz w:val="18"/>
          <w:szCs w:val="18"/>
        </w:rPr>
      </w:pPr>
      <w:r w:rsidRPr="00541957">
        <w:rPr>
          <w:rFonts w:ascii="Arial" w:hAnsi="Arial" w:cs="Arial"/>
          <w:b/>
          <w:noProof/>
          <w:sz w:val="18"/>
          <w:szCs w:val="18"/>
        </w:rPr>
        <w:t>TRADE ADVERTISING</w:t>
      </w:r>
    </w:p>
    <w:p w14:paraId="68BE6422"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LTA AAA E-Newsletter</w:t>
      </w:r>
    </w:p>
    <w:p w14:paraId="6B146C7A"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LTA Group Planner E-Newsletter</w:t>
      </w:r>
    </w:p>
    <w:p w14:paraId="52AE348D"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Destinations Magazine</w:t>
      </w:r>
    </w:p>
    <w:p w14:paraId="28F0AA0C" w14:textId="4F66871E" w:rsidR="00150A33" w:rsidRDefault="00150A33" w:rsidP="00BD669A">
      <w:pPr>
        <w:spacing w:after="0" w:line="240" w:lineRule="auto"/>
        <w:rPr>
          <w:rFonts w:ascii="Arial" w:hAnsi="Arial" w:cs="Arial"/>
          <w:noProof/>
          <w:sz w:val="18"/>
          <w:szCs w:val="18"/>
        </w:rPr>
      </w:pPr>
      <w:r>
        <w:rPr>
          <w:rFonts w:ascii="Arial" w:hAnsi="Arial" w:cs="Arial"/>
          <w:noProof/>
          <w:sz w:val="18"/>
          <w:szCs w:val="18"/>
        </w:rPr>
        <w:t>Destinations Reunions</w:t>
      </w:r>
    </w:p>
    <w:p w14:paraId="0022DA0C" w14:textId="018190C2"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Group Travel Leader</w:t>
      </w:r>
      <w:r w:rsidR="00150A33">
        <w:rPr>
          <w:rFonts w:ascii="Arial" w:hAnsi="Arial" w:cs="Arial"/>
          <w:noProof/>
          <w:sz w:val="18"/>
          <w:szCs w:val="18"/>
        </w:rPr>
        <w:t xml:space="preserve"> Magazine</w:t>
      </w:r>
    </w:p>
    <w:p w14:paraId="5413A326" w14:textId="16B9CC1D"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Group Travel Leader</w:t>
      </w:r>
      <w:r w:rsidR="00150A33">
        <w:rPr>
          <w:rFonts w:ascii="Arial" w:hAnsi="Arial" w:cs="Arial"/>
          <w:noProof/>
          <w:sz w:val="18"/>
          <w:szCs w:val="18"/>
        </w:rPr>
        <w:t xml:space="preserve"> Digital Campaign</w:t>
      </w:r>
      <w:r w:rsidRPr="00541957">
        <w:rPr>
          <w:rFonts w:ascii="Arial" w:hAnsi="Arial" w:cs="Arial"/>
          <w:noProof/>
          <w:sz w:val="18"/>
          <w:szCs w:val="18"/>
        </w:rPr>
        <w:t xml:space="preserve"> </w:t>
      </w:r>
    </w:p>
    <w:p w14:paraId="1066C9C4" w14:textId="77777777" w:rsidR="00DD1C3F" w:rsidRPr="00541957" w:rsidRDefault="00DD1C3F" w:rsidP="00BD669A">
      <w:pPr>
        <w:spacing w:after="0" w:line="240" w:lineRule="auto"/>
        <w:rPr>
          <w:rFonts w:ascii="Arial" w:hAnsi="Arial" w:cs="Arial"/>
          <w:noProof/>
          <w:sz w:val="18"/>
          <w:szCs w:val="18"/>
        </w:rPr>
      </w:pPr>
      <w:r w:rsidRPr="00541957">
        <w:rPr>
          <w:rFonts w:ascii="Arial" w:hAnsi="Arial" w:cs="Arial"/>
          <w:noProof/>
          <w:sz w:val="18"/>
          <w:szCs w:val="18"/>
        </w:rPr>
        <w:t>Leisure Group Travel</w:t>
      </w:r>
    </w:p>
    <w:p w14:paraId="6A95AD77" w14:textId="77777777" w:rsidR="00DD1C3F" w:rsidRPr="00541957" w:rsidRDefault="00DD1C3F" w:rsidP="00BD669A">
      <w:pPr>
        <w:spacing w:after="0" w:line="240" w:lineRule="auto"/>
        <w:rPr>
          <w:rFonts w:ascii="Arial" w:hAnsi="Arial" w:cs="Arial"/>
          <w:noProof/>
          <w:sz w:val="18"/>
          <w:szCs w:val="18"/>
        </w:rPr>
      </w:pPr>
    </w:p>
    <w:p w14:paraId="0B2C8E98" w14:textId="77777777" w:rsidR="00DD1C3F" w:rsidRPr="00541957" w:rsidRDefault="00DD1C3F" w:rsidP="007374EA">
      <w:pPr>
        <w:spacing w:after="0" w:line="240" w:lineRule="auto"/>
        <w:rPr>
          <w:rFonts w:ascii="Arial" w:hAnsi="Arial" w:cs="Arial"/>
          <w:b/>
          <w:sz w:val="18"/>
          <w:szCs w:val="18"/>
        </w:rPr>
      </w:pPr>
    </w:p>
    <w:p w14:paraId="476700F6" w14:textId="77777777" w:rsidR="00DD1C3F" w:rsidRPr="00541957" w:rsidRDefault="00DD1C3F" w:rsidP="007374EA">
      <w:pPr>
        <w:spacing w:after="0" w:line="240" w:lineRule="auto"/>
        <w:rPr>
          <w:rFonts w:ascii="Arial" w:hAnsi="Arial" w:cs="Arial"/>
          <w:b/>
          <w:sz w:val="18"/>
          <w:szCs w:val="18"/>
        </w:rPr>
      </w:pPr>
    </w:p>
    <w:p w14:paraId="559CA97E" w14:textId="77777777" w:rsidR="00DD1C3F" w:rsidRPr="00541957" w:rsidRDefault="00DD1C3F" w:rsidP="007374EA">
      <w:pPr>
        <w:spacing w:after="0" w:line="240" w:lineRule="auto"/>
        <w:rPr>
          <w:rFonts w:ascii="Arial" w:hAnsi="Arial" w:cs="Arial"/>
          <w:b/>
          <w:sz w:val="18"/>
          <w:szCs w:val="18"/>
        </w:rPr>
      </w:pPr>
    </w:p>
    <w:p w14:paraId="761F3597" w14:textId="77777777" w:rsidR="00DD1C3F" w:rsidRPr="00541957" w:rsidRDefault="00DD1C3F" w:rsidP="007374EA">
      <w:pPr>
        <w:spacing w:after="0" w:line="240" w:lineRule="auto"/>
        <w:rPr>
          <w:rFonts w:ascii="Arial" w:hAnsi="Arial" w:cs="Arial"/>
          <w:b/>
          <w:sz w:val="18"/>
          <w:szCs w:val="18"/>
        </w:rPr>
      </w:pPr>
    </w:p>
    <w:p w14:paraId="2657D47F" w14:textId="77777777" w:rsidR="00DD1C3F" w:rsidRPr="00541957" w:rsidRDefault="00DD1C3F" w:rsidP="007374EA">
      <w:pPr>
        <w:spacing w:after="0" w:line="240" w:lineRule="auto"/>
        <w:rPr>
          <w:rFonts w:ascii="Arial" w:hAnsi="Arial" w:cs="Arial"/>
          <w:b/>
          <w:sz w:val="18"/>
          <w:szCs w:val="18"/>
        </w:rPr>
      </w:pPr>
    </w:p>
    <w:p w14:paraId="127FE2AF" w14:textId="77777777" w:rsidR="00DD1C3F" w:rsidRPr="00541957" w:rsidRDefault="00DD1C3F" w:rsidP="007374EA">
      <w:pPr>
        <w:spacing w:after="0" w:line="240" w:lineRule="auto"/>
        <w:rPr>
          <w:rFonts w:ascii="Arial" w:hAnsi="Arial" w:cs="Arial"/>
          <w:b/>
        </w:rPr>
        <w:sectPr w:rsidR="00DD1C3F" w:rsidRPr="00541957" w:rsidSect="00DD1C3F">
          <w:type w:val="continuous"/>
          <w:pgSz w:w="12240" w:h="15840"/>
          <w:pgMar w:top="1440" w:right="1440" w:bottom="1440" w:left="1440" w:header="720" w:footer="720" w:gutter="0"/>
          <w:cols w:space="720"/>
          <w:docGrid w:linePitch="360"/>
        </w:sectPr>
      </w:pPr>
    </w:p>
    <w:p w14:paraId="4F27FF2F" w14:textId="77777777" w:rsidR="00DD1C3F" w:rsidRPr="00541957" w:rsidRDefault="00DD1C3F" w:rsidP="007374EA">
      <w:pPr>
        <w:keepNext/>
        <w:spacing w:after="0" w:line="240" w:lineRule="auto"/>
        <w:jc w:val="center"/>
        <w:outlineLvl w:val="3"/>
        <w:rPr>
          <w:rFonts w:ascii="Arial" w:hAnsi="Arial" w:cs="Arial"/>
          <w:b/>
        </w:rPr>
      </w:pPr>
      <w:r w:rsidRPr="00541957">
        <w:rPr>
          <w:rFonts w:ascii="Arial" w:hAnsi="Arial" w:cs="Arial"/>
          <w:b/>
        </w:rPr>
        <w:lastRenderedPageBreak/>
        <w:t>Attachment E: Sample Grant Agreement</w:t>
      </w:r>
    </w:p>
    <w:p w14:paraId="4C757CF9" w14:textId="77777777" w:rsidR="00DD1C3F" w:rsidRPr="00541957" w:rsidRDefault="00DD1C3F" w:rsidP="007374EA">
      <w:pPr>
        <w:spacing w:after="0" w:line="240" w:lineRule="auto"/>
        <w:rPr>
          <w:rFonts w:ascii="Arial" w:hAnsi="Arial" w:cs="Arial"/>
        </w:rPr>
      </w:pPr>
    </w:p>
    <w:p w14:paraId="5248408F" w14:textId="77777777" w:rsidR="00DD1C3F" w:rsidRPr="00541957" w:rsidRDefault="00DD1C3F" w:rsidP="007374EA">
      <w:pPr>
        <w:spacing w:after="0" w:line="240" w:lineRule="auto"/>
        <w:rPr>
          <w:rFonts w:ascii="Arial" w:hAnsi="Arial" w:cs="Arial"/>
        </w:rPr>
      </w:pPr>
      <w:r w:rsidRPr="00541957">
        <w:rPr>
          <w:rFonts w:ascii="Arial" w:hAnsi="Arial" w:cs="Arial"/>
        </w:rPr>
        <w:t>Grantee:</w:t>
      </w:r>
      <w:r w:rsidRPr="00541957">
        <w:rPr>
          <w:rFonts w:ascii="Arial" w:hAnsi="Arial" w:cs="Arial"/>
        </w:rPr>
        <w:tab/>
      </w:r>
    </w:p>
    <w:p w14:paraId="38E1A190" w14:textId="77777777" w:rsidR="00DD1C3F" w:rsidRPr="00541957" w:rsidRDefault="00DD1C3F" w:rsidP="007374EA">
      <w:pPr>
        <w:spacing w:after="0" w:line="240" w:lineRule="auto"/>
        <w:rPr>
          <w:rFonts w:ascii="Arial" w:hAnsi="Arial" w:cs="Arial"/>
        </w:rPr>
      </w:pPr>
      <w:r w:rsidRPr="00541957">
        <w:rPr>
          <w:rFonts w:ascii="Arial" w:hAnsi="Arial" w:cs="Arial"/>
        </w:rPr>
        <w:t xml:space="preserve">Grant Amount: </w:t>
      </w:r>
    </w:p>
    <w:p w14:paraId="42FFF591" w14:textId="77777777" w:rsidR="00DD1C3F" w:rsidRPr="00541957" w:rsidRDefault="00DD1C3F" w:rsidP="007374EA">
      <w:pPr>
        <w:spacing w:after="0" w:line="240" w:lineRule="auto"/>
        <w:rPr>
          <w:rFonts w:ascii="Arial" w:hAnsi="Arial" w:cs="Arial"/>
        </w:rPr>
      </w:pPr>
      <w:proofErr w:type="gramStart"/>
      <w:r w:rsidRPr="00541957">
        <w:rPr>
          <w:rFonts w:ascii="Arial" w:hAnsi="Arial" w:cs="Arial"/>
        </w:rPr>
        <w:t>PO #:</w:t>
      </w:r>
      <w:proofErr w:type="gramEnd"/>
      <w:r w:rsidRPr="00541957">
        <w:rPr>
          <w:rFonts w:ascii="Arial" w:hAnsi="Arial" w:cs="Arial"/>
        </w:rPr>
        <w:t xml:space="preserve"> </w:t>
      </w:r>
    </w:p>
    <w:p w14:paraId="707C96DC" w14:textId="77777777" w:rsidR="00DD1C3F" w:rsidRPr="00541957" w:rsidRDefault="00DD1C3F" w:rsidP="007374EA">
      <w:pPr>
        <w:spacing w:after="0" w:line="240" w:lineRule="auto"/>
        <w:rPr>
          <w:rFonts w:ascii="Arial" w:hAnsi="Arial" w:cs="Arial"/>
          <w:b/>
        </w:rPr>
      </w:pPr>
    </w:p>
    <w:p w14:paraId="76B4784B" w14:textId="77777777" w:rsidR="00DD1C3F" w:rsidRPr="00541957" w:rsidRDefault="00DD1C3F" w:rsidP="007374EA">
      <w:pPr>
        <w:spacing w:after="0" w:line="240" w:lineRule="auto"/>
        <w:jc w:val="center"/>
        <w:rPr>
          <w:rFonts w:ascii="Arial" w:hAnsi="Arial" w:cs="Arial"/>
          <w:b/>
          <w:bCs/>
        </w:rPr>
      </w:pPr>
      <w:r w:rsidRPr="00541957">
        <w:rPr>
          <w:rFonts w:ascii="Arial" w:hAnsi="Arial" w:cs="Arial"/>
          <w:b/>
          <w:bCs/>
        </w:rPr>
        <w:t>STATE OF LOUISIANA</w:t>
      </w:r>
    </w:p>
    <w:p w14:paraId="0477D78D" w14:textId="77777777" w:rsidR="00DD1C3F" w:rsidRPr="00541957" w:rsidRDefault="00DD1C3F" w:rsidP="007374EA">
      <w:pPr>
        <w:keepNext/>
        <w:spacing w:after="0" w:line="240" w:lineRule="auto"/>
        <w:jc w:val="center"/>
        <w:outlineLvl w:val="4"/>
        <w:rPr>
          <w:rFonts w:ascii="Arial" w:hAnsi="Arial" w:cs="Arial"/>
          <w:b/>
          <w:bCs/>
        </w:rPr>
      </w:pPr>
      <w:r w:rsidRPr="00541957">
        <w:rPr>
          <w:rFonts w:ascii="Arial" w:hAnsi="Arial" w:cs="Arial"/>
          <w:b/>
          <w:bCs/>
        </w:rPr>
        <w:t>DEPARTMENT OF CULTURE, RECREATION AND TOURISM</w:t>
      </w:r>
    </w:p>
    <w:p w14:paraId="0494EAE8" w14:textId="77777777" w:rsidR="00DD1C3F" w:rsidRPr="00541957" w:rsidRDefault="00DD1C3F" w:rsidP="007374EA">
      <w:pPr>
        <w:spacing w:after="0" w:line="240" w:lineRule="auto"/>
        <w:jc w:val="center"/>
        <w:rPr>
          <w:rFonts w:ascii="Arial" w:hAnsi="Arial" w:cs="Arial"/>
          <w:b/>
          <w:bCs/>
        </w:rPr>
      </w:pPr>
      <w:r w:rsidRPr="00541957">
        <w:rPr>
          <w:rFonts w:ascii="Arial" w:hAnsi="Arial" w:cs="Arial"/>
          <w:b/>
          <w:bCs/>
        </w:rPr>
        <w:t>OFFICE OF TOURISM</w:t>
      </w:r>
    </w:p>
    <w:p w14:paraId="60047FF9" w14:textId="77777777" w:rsidR="00DD1C3F" w:rsidRPr="00541957" w:rsidRDefault="00DD1C3F" w:rsidP="007374EA">
      <w:pPr>
        <w:keepNext/>
        <w:spacing w:after="0" w:line="240" w:lineRule="auto"/>
        <w:jc w:val="center"/>
        <w:outlineLvl w:val="4"/>
        <w:rPr>
          <w:rFonts w:ascii="Arial" w:hAnsi="Arial" w:cs="Arial"/>
          <w:b/>
          <w:bCs/>
        </w:rPr>
      </w:pPr>
      <w:r w:rsidRPr="00541957">
        <w:rPr>
          <w:rFonts w:ascii="Arial" w:hAnsi="Arial" w:cs="Arial"/>
          <w:b/>
          <w:bCs/>
        </w:rPr>
        <w:t>GRANT AGREEMENT</w:t>
      </w:r>
    </w:p>
    <w:p w14:paraId="27AE6E6B" w14:textId="47E78C96" w:rsidR="00DD1C3F" w:rsidRPr="00541957" w:rsidRDefault="00DD1C3F" w:rsidP="007374EA">
      <w:pPr>
        <w:keepNext/>
        <w:spacing w:after="0" w:line="240" w:lineRule="auto"/>
        <w:jc w:val="center"/>
        <w:outlineLvl w:val="4"/>
        <w:rPr>
          <w:rFonts w:ascii="Arial" w:hAnsi="Arial" w:cs="Arial"/>
          <w:b/>
          <w:bCs/>
        </w:rPr>
      </w:pPr>
      <w:r w:rsidRPr="00541957">
        <w:rPr>
          <w:rFonts w:ascii="Arial" w:hAnsi="Arial" w:cs="Arial"/>
          <w:b/>
          <w:bCs/>
        </w:rPr>
        <w:t>FY 202</w:t>
      </w:r>
      <w:r w:rsidR="00DD687F">
        <w:rPr>
          <w:rFonts w:ascii="Arial" w:hAnsi="Arial" w:cs="Arial"/>
          <w:b/>
          <w:bCs/>
        </w:rPr>
        <w:t>6</w:t>
      </w:r>
      <w:r w:rsidRPr="00541957">
        <w:rPr>
          <w:rFonts w:ascii="Arial" w:hAnsi="Arial" w:cs="Arial"/>
          <w:b/>
          <w:bCs/>
        </w:rPr>
        <w:t xml:space="preserve"> COOPERATIVE MARKETING PROGRAM</w:t>
      </w:r>
    </w:p>
    <w:p w14:paraId="69CEB51E" w14:textId="77777777" w:rsidR="00DD1C3F" w:rsidRPr="00541957" w:rsidRDefault="00DD1C3F" w:rsidP="007374EA">
      <w:pPr>
        <w:spacing w:after="0" w:line="240" w:lineRule="auto"/>
        <w:ind w:firstLine="720"/>
        <w:jc w:val="both"/>
        <w:rPr>
          <w:rFonts w:ascii="Arial" w:hAnsi="Arial" w:cs="Arial"/>
          <w:b/>
          <w:bCs/>
        </w:rPr>
      </w:pPr>
    </w:p>
    <w:p w14:paraId="3A072D38" w14:textId="77777777" w:rsidR="00DD1C3F" w:rsidRPr="00541957" w:rsidRDefault="00DD1C3F" w:rsidP="007374EA">
      <w:pPr>
        <w:spacing w:after="0" w:line="240" w:lineRule="auto"/>
        <w:jc w:val="both"/>
        <w:rPr>
          <w:rFonts w:ascii="Arial" w:hAnsi="Arial" w:cs="Arial"/>
        </w:rPr>
      </w:pPr>
      <w:r w:rsidRPr="00541957">
        <w:rPr>
          <w:rFonts w:ascii="Arial" w:hAnsi="Arial" w:cs="Arial"/>
          <w:caps/>
        </w:rPr>
        <w:t>Be it known</w:t>
      </w:r>
      <w:r w:rsidRPr="00541957">
        <w:rPr>
          <w:rFonts w:ascii="Arial" w:hAnsi="Arial" w:cs="Arial"/>
        </w:rPr>
        <w:t>, the State of Louisiana, Department of Culture, Recreation and Tourism, Office of Tourism (hereafter sometimes referred to as “State” or “LOT”) and (</w:t>
      </w:r>
      <w:r w:rsidRPr="00541957">
        <w:rPr>
          <w:rFonts w:ascii="Arial" w:hAnsi="Arial" w:cs="Arial"/>
          <w:u w:val="single"/>
        </w:rPr>
        <w:t>legal name of Grant recipient),</w:t>
      </w:r>
      <w:r w:rsidRPr="00541957">
        <w:rPr>
          <w:rFonts w:ascii="Arial" w:hAnsi="Arial" w:cs="Arial"/>
        </w:rPr>
        <w:t xml:space="preserve"> (</w:t>
      </w:r>
      <w:r w:rsidRPr="00541957">
        <w:rPr>
          <w:rFonts w:ascii="Arial" w:hAnsi="Arial" w:cs="Arial"/>
          <w:u w:val="single"/>
        </w:rPr>
        <w:t>address, phone)</w:t>
      </w:r>
      <w:r w:rsidRPr="00541957">
        <w:rPr>
          <w:rFonts w:ascii="Arial" w:hAnsi="Arial" w:cs="Arial"/>
        </w:rPr>
        <w:t xml:space="preserve"> (hereafter sometimes referred to as “Grantee”) do hereby enter into this agreement (“Agreement”) under the following terms and conditions.</w:t>
      </w:r>
    </w:p>
    <w:p w14:paraId="405E97B5" w14:textId="77777777" w:rsidR="00DD1C3F" w:rsidRPr="00541957" w:rsidRDefault="00DD1C3F" w:rsidP="007374EA">
      <w:pPr>
        <w:spacing w:after="0" w:line="240" w:lineRule="auto"/>
        <w:ind w:firstLine="720"/>
        <w:rPr>
          <w:rFonts w:ascii="Arial" w:hAnsi="Arial" w:cs="Arial"/>
        </w:rPr>
      </w:pPr>
    </w:p>
    <w:p w14:paraId="07EED6D8" w14:textId="77777777" w:rsidR="00DD1C3F" w:rsidRPr="00541957" w:rsidRDefault="00DD1C3F" w:rsidP="00CA6E88">
      <w:pPr>
        <w:numPr>
          <w:ilvl w:val="0"/>
          <w:numId w:val="18"/>
        </w:numPr>
        <w:spacing w:after="0" w:line="240" w:lineRule="auto"/>
        <w:ind w:left="270" w:hanging="270"/>
        <w:contextualSpacing/>
        <w:rPr>
          <w:rFonts w:ascii="Arial" w:hAnsi="Arial" w:cs="Arial"/>
          <w:b/>
        </w:rPr>
      </w:pPr>
      <w:r w:rsidRPr="00541957">
        <w:rPr>
          <w:rFonts w:ascii="Arial" w:hAnsi="Arial" w:cs="Arial"/>
          <w:b/>
        </w:rPr>
        <w:t xml:space="preserve">Background </w:t>
      </w:r>
    </w:p>
    <w:p w14:paraId="70B4D902" w14:textId="63CA1913" w:rsidR="00DD1C3F" w:rsidRPr="00541957" w:rsidRDefault="00DD1C3F" w:rsidP="007374EA">
      <w:pPr>
        <w:spacing w:after="0" w:line="240" w:lineRule="auto"/>
        <w:jc w:val="both"/>
        <w:rPr>
          <w:rFonts w:ascii="Arial" w:hAnsi="Arial" w:cs="Arial"/>
        </w:rPr>
      </w:pPr>
      <w:r w:rsidRPr="00541957">
        <w:rPr>
          <w:rFonts w:ascii="Arial" w:hAnsi="Arial" w:cs="Arial"/>
        </w:rPr>
        <w:t xml:space="preserve">Through the Cooperative Marketing Program (CMP), the Louisiana Office of Tourism supports the promotion of tourism in Louisiana by providing grants to Louisiana-based convention and visitors bureaus (CVBs), tourist commissions, and other eligible entities for the placement of qualifying advertisements in eligible media outlets. The State has provided the Grantee with the list of eligible media outlets within the Louisiana Travel Association </w:t>
      </w:r>
      <w:hyperlink r:id="rId23" w:history="1">
        <w:r w:rsidRPr="00541957">
          <w:rPr>
            <w:rFonts w:ascii="Arial" w:hAnsi="Arial" w:cs="Arial"/>
            <w:color w:val="0563C1" w:themeColor="hyperlink"/>
            <w:u w:val="single"/>
          </w:rPr>
          <w:t>(LTA) 202</w:t>
        </w:r>
        <w:r w:rsidR="00DD687F">
          <w:rPr>
            <w:rFonts w:ascii="Arial" w:hAnsi="Arial" w:cs="Arial"/>
            <w:color w:val="0563C1" w:themeColor="hyperlink"/>
            <w:u w:val="single"/>
          </w:rPr>
          <w:t>5</w:t>
        </w:r>
        <w:r w:rsidRPr="00541957">
          <w:rPr>
            <w:rFonts w:ascii="Arial" w:hAnsi="Arial" w:cs="Arial"/>
            <w:color w:val="0563C1" w:themeColor="hyperlink"/>
            <w:u w:val="single"/>
          </w:rPr>
          <w:t xml:space="preserve"> - 202</w:t>
        </w:r>
        <w:r w:rsidR="00DD687F">
          <w:rPr>
            <w:rFonts w:ascii="Arial" w:hAnsi="Arial" w:cs="Arial"/>
            <w:color w:val="0563C1" w:themeColor="hyperlink"/>
            <w:u w:val="single"/>
          </w:rPr>
          <w:t>6</w:t>
        </w:r>
        <w:r w:rsidRPr="00541957">
          <w:rPr>
            <w:rFonts w:ascii="Arial" w:hAnsi="Arial" w:cs="Arial"/>
            <w:color w:val="0563C1" w:themeColor="hyperlink"/>
            <w:u w:val="single"/>
          </w:rPr>
          <w:t xml:space="preserve"> Marketing Plan</w:t>
        </w:r>
      </w:hyperlink>
      <w:r w:rsidRPr="00541957">
        <w:rPr>
          <w:rFonts w:ascii="Arial" w:hAnsi="Arial" w:cs="Arial"/>
        </w:rPr>
        <w:t xml:space="preserve"> (</w:t>
      </w:r>
      <w:r w:rsidRPr="00541957">
        <w:rPr>
          <w:rFonts w:ascii="Arial" w:hAnsi="Arial" w:cs="Arial"/>
          <w:i/>
        </w:rPr>
        <w:t xml:space="preserve">Attachment D </w:t>
      </w:r>
      <w:r w:rsidRPr="00541957">
        <w:rPr>
          <w:rFonts w:ascii="Arial" w:hAnsi="Arial" w:cs="Arial"/>
        </w:rPr>
        <w:t>of the FY 2</w:t>
      </w:r>
      <w:r w:rsidR="00DD687F">
        <w:rPr>
          <w:rFonts w:ascii="Arial" w:hAnsi="Arial" w:cs="Arial"/>
        </w:rPr>
        <w:t>6</w:t>
      </w:r>
      <w:r w:rsidRPr="00541957">
        <w:rPr>
          <w:rFonts w:ascii="Arial" w:hAnsi="Arial" w:cs="Arial"/>
        </w:rPr>
        <w:t xml:space="preserve"> CMP Grant Guidelines/Application), as well as the guidelines for other media outlets that will qualify for reimbursement for the placement of pre-approved advertising.</w:t>
      </w:r>
    </w:p>
    <w:sdt>
      <w:sdtPr>
        <w:rPr>
          <w:rFonts w:ascii="Arial" w:hAnsi="Arial" w:cs="Arial"/>
        </w:rPr>
        <w:id w:val="947045646"/>
        <w:docPartObj>
          <w:docPartGallery w:val="Watermarks"/>
        </w:docPartObj>
      </w:sdtPr>
      <w:sdtEndPr/>
      <w:sdtContent>
        <w:p w14:paraId="64F618F0" w14:textId="77777777" w:rsidR="00DD1C3F" w:rsidRPr="00541957" w:rsidRDefault="00DD1C3F" w:rsidP="007374EA">
          <w:pPr>
            <w:spacing w:after="0" w:line="240" w:lineRule="auto"/>
            <w:rPr>
              <w:rFonts w:ascii="Arial" w:hAnsi="Arial" w:cs="Arial"/>
            </w:rPr>
          </w:pPr>
          <w:r w:rsidRPr="00541957">
            <w:rPr>
              <w:rFonts w:ascii="Arial" w:hAnsi="Arial" w:cs="Arial"/>
              <w:noProof/>
            </w:rPr>
            <mc:AlternateContent>
              <mc:Choice Requires="wps">
                <w:drawing>
                  <wp:anchor distT="0" distB="0" distL="114300" distR="114300" simplePos="0" relativeHeight="251660288" behindDoc="1" locked="0" layoutInCell="0" allowOverlap="1" wp14:anchorId="7BDB68F8" wp14:editId="2B56F73E">
                    <wp:simplePos x="0" y="0"/>
                    <wp:positionH relativeFrom="margin">
                      <wp:align>center</wp:align>
                    </wp:positionH>
                    <wp:positionV relativeFrom="margin">
                      <wp:align>center</wp:align>
                    </wp:positionV>
                    <wp:extent cx="5865495" cy="2513965"/>
                    <wp:effectExtent l="0" t="1447800" r="0" b="11055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460380"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DB68F8" id="Text Box 6" o:spid="_x0000_s1027" type="#_x0000_t202" style="position:absolute;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3B460380"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502788BA" w14:textId="77777777" w:rsidR="00DD1C3F" w:rsidRPr="00541957" w:rsidRDefault="00DD1C3F" w:rsidP="00CA6E88">
      <w:pPr>
        <w:numPr>
          <w:ilvl w:val="0"/>
          <w:numId w:val="18"/>
        </w:numPr>
        <w:spacing w:after="0" w:line="240" w:lineRule="auto"/>
        <w:ind w:left="270" w:hanging="270"/>
        <w:contextualSpacing/>
        <w:rPr>
          <w:rFonts w:ascii="Arial" w:hAnsi="Arial" w:cs="Arial"/>
          <w:b/>
        </w:rPr>
      </w:pPr>
      <w:r w:rsidRPr="00541957">
        <w:rPr>
          <w:rFonts w:ascii="Arial" w:hAnsi="Arial" w:cs="Arial"/>
          <w:b/>
        </w:rPr>
        <w:t>Scope of Grant Funded Activities</w:t>
      </w:r>
    </w:p>
    <w:p w14:paraId="17B523BC" w14:textId="77777777" w:rsidR="00DD1C3F" w:rsidRPr="00541957" w:rsidRDefault="00DD1C3F" w:rsidP="007374EA">
      <w:pPr>
        <w:spacing w:after="0" w:line="240" w:lineRule="auto"/>
        <w:ind w:left="720"/>
        <w:contextualSpacing/>
        <w:jc w:val="both"/>
        <w:rPr>
          <w:rFonts w:ascii="Arial" w:hAnsi="Arial" w:cs="Arial"/>
        </w:rPr>
      </w:pPr>
    </w:p>
    <w:p w14:paraId="1B28A6CF" w14:textId="0320FB9A" w:rsidR="00DD1C3F" w:rsidRPr="00541957" w:rsidRDefault="00DD1C3F" w:rsidP="0048248D">
      <w:pPr>
        <w:numPr>
          <w:ilvl w:val="0"/>
          <w:numId w:val="33"/>
        </w:numPr>
        <w:spacing w:after="0" w:line="240" w:lineRule="auto"/>
        <w:ind w:left="630" w:hanging="270"/>
        <w:contextualSpacing/>
        <w:jc w:val="both"/>
        <w:rPr>
          <w:rFonts w:ascii="Arial" w:hAnsi="Arial" w:cs="Arial"/>
        </w:rPr>
      </w:pPr>
      <w:r w:rsidRPr="00541957">
        <w:rPr>
          <w:rFonts w:ascii="Arial" w:hAnsi="Arial" w:cs="Arial"/>
        </w:rPr>
        <w:t xml:space="preserve">The Grantee agrees to promote tourism and the tourism industry in Louisiana by placing pre-approved advertisements in eligible media </w:t>
      </w:r>
      <w:r w:rsidR="001C5E32">
        <w:rPr>
          <w:rFonts w:ascii="Arial" w:hAnsi="Arial" w:cs="Arial"/>
        </w:rPr>
        <w:t xml:space="preserve">outlets </w:t>
      </w:r>
      <w:r w:rsidRPr="00541957">
        <w:rPr>
          <w:rFonts w:ascii="Arial" w:hAnsi="Arial" w:cs="Arial"/>
        </w:rPr>
        <w:t>in accordance with its CMP Proposed Media Plan, the CMP Guidelines, and the terms and conditions set forth herein.</w:t>
      </w:r>
    </w:p>
    <w:p w14:paraId="01941FEE" w14:textId="77777777" w:rsidR="00DD1C3F" w:rsidRPr="00541957" w:rsidRDefault="00DD1C3F" w:rsidP="007374EA">
      <w:pPr>
        <w:spacing w:after="0" w:line="240" w:lineRule="auto"/>
        <w:ind w:left="360"/>
        <w:jc w:val="both"/>
        <w:rPr>
          <w:rFonts w:ascii="Arial" w:hAnsi="Arial" w:cs="Arial"/>
        </w:rPr>
      </w:pPr>
    </w:p>
    <w:p w14:paraId="2A99A0F0" w14:textId="143CBDF4" w:rsidR="00DD1C3F" w:rsidRPr="00541957" w:rsidRDefault="00DD1C3F" w:rsidP="0048248D">
      <w:pPr>
        <w:numPr>
          <w:ilvl w:val="0"/>
          <w:numId w:val="33"/>
        </w:numPr>
        <w:spacing w:after="0" w:line="240" w:lineRule="auto"/>
        <w:ind w:left="630" w:hanging="270"/>
        <w:contextualSpacing/>
        <w:jc w:val="both"/>
        <w:rPr>
          <w:rFonts w:ascii="Arial" w:hAnsi="Arial" w:cs="Arial"/>
        </w:rPr>
      </w:pPr>
      <w:r w:rsidRPr="00541957">
        <w:rPr>
          <w:rFonts w:ascii="Arial" w:hAnsi="Arial" w:cs="Arial"/>
        </w:rPr>
        <w:t xml:space="preserve">The State agrees to reimburse the Grantee </w:t>
      </w:r>
      <w:r w:rsidR="00DD687F">
        <w:rPr>
          <w:rFonts w:ascii="Arial" w:hAnsi="Arial" w:cs="Arial"/>
        </w:rPr>
        <w:t>fifty</w:t>
      </w:r>
      <w:r w:rsidRPr="00541957">
        <w:rPr>
          <w:rFonts w:ascii="Arial" w:hAnsi="Arial" w:cs="Arial"/>
        </w:rPr>
        <w:t xml:space="preserve"> percent (</w:t>
      </w:r>
      <w:r w:rsidR="00DD687F">
        <w:rPr>
          <w:rFonts w:ascii="Arial" w:hAnsi="Arial" w:cs="Arial"/>
        </w:rPr>
        <w:t>5</w:t>
      </w:r>
      <w:r w:rsidRPr="00541957">
        <w:rPr>
          <w:rFonts w:ascii="Arial" w:hAnsi="Arial" w:cs="Arial"/>
        </w:rPr>
        <w:t>0%) of its eligible expenses, up to a maximum amount of $___________________, subject to the terms and conditions contained in the CMP Guidelines and the following:</w:t>
      </w:r>
    </w:p>
    <w:p w14:paraId="62BFE8DC" w14:textId="77777777" w:rsidR="00DD1C3F" w:rsidRPr="00541957" w:rsidRDefault="00DD1C3F" w:rsidP="007374EA">
      <w:pPr>
        <w:spacing w:after="0" w:line="240" w:lineRule="auto"/>
        <w:rPr>
          <w:rFonts w:ascii="Arial" w:hAnsi="Arial" w:cs="Arial"/>
        </w:rPr>
      </w:pPr>
    </w:p>
    <w:p w14:paraId="775524CF" w14:textId="77777777" w:rsidR="00DD1C3F" w:rsidRPr="00541957" w:rsidRDefault="00DD1C3F" w:rsidP="0048248D">
      <w:pPr>
        <w:widowControl w:val="0"/>
        <w:numPr>
          <w:ilvl w:val="0"/>
          <w:numId w:val="14"/>
        </w:numPr>
        <w:spacing w:after="0" w:line="240" w:lineRule="auto"/>
        <w:ind w:left="900" w:hanging="270"/>
        <w:contextualSpacing/>
        <w:jc w:val="both"/>
        <w:outlineLvl w:val="0"/>
        <w:rPr>
          <w:rFonts w:ascii="Arial" w:eastAsia="Times New Roman" w:hAnsi="Arial" w:cs="Arial"/>
          <w:snapToGrid w:val="0"/>
        </w:rPr>
      </w:pPr>
      <w:r w:rsidRPr="00541957">
        <w:rPr>
          <w:rFonts w:ascii="Arial" w:eastAsia="Times New Roman" w:hAnsi="Arial" w:cs="Arial"/>
          <w:snapToGrid w:val="0"/>
        </w:rPr>
        <w:t>The Grantee shall not proceed under the terms of this Agreement prior to receiving a fully executed copy of this Agreement from the State.</w:t>
      </w:r>
    </w:p>
    <w:p w14:paraId="18721C7A" w14:textId="0C7050BE" w:rsidR="00DD1C3F" w:rsidRPr="00541957" w:rsidRDefault="00DD1C3F" w:rsidP="0048248D">
      <w:pPr>
        <w:numPr>
          <w:ilvl w:val="0"/>
          <w:numId w:val="14"/>
        </w:numPr>
        <w:spacing w:after="0" w:line="240" w:lineRule="auto"/>
        <w:ind w:left="900" w:hanging="270"/>
        <w:contextualSpacing/>
        <w:jc w:val="both"/>
        <w:rPr>
          <w:rFonts w:ascii="Arial" w:hAnsi="Arial" w:cs="Arial"/>
        </w:rPr>
      </w:pPr>
      <w:r w:rsidRPr="00541957">
        <w:rPr>
          <w:rFonts w:ascii="Arial" w:hAnsi="Arial" w:cs="Arial"/>
        </w:rPr>
        <w:t>To be eligible for CMP funding, qualifying advertisement(s) must run in eligible media outlets July 1, 202</w:t>
      </w:r>
      <w:r w:rsidR="00DD687F">
        <w:rPr>
          <w:rFonts w:ascii="Arial" w:hAnsi="Arial" w:cs="Arial"/>
        </w:rPr>
        <w:t>5</w:t>
      </w:r>
      <w:r w:rsidRPr="00541957">
        <w:rPr>
          <w:rFonts w:ascii="Arial" w:hAnsi="Arial" w:cs="Arial"/>
        </w:rPr>
        <w:t xml:space="preserve"> - June 30, 202</w:t>
      </w:r>
      <w:r w:rsidR="00DD687F">
        <w:rPr>
          <w:rFonts w:ascii="Arial" w:hAnsi="Arial" w:cs="Arial"/>
        </w:rPr>
        <w:t>6</w:t>
      </w:r>
      <w:r w:rsidRPr="00541957">
        <w:rPr>
          <w:rFonts w:ascii="Arial" w:hAnsi="Arial" w:cs="Arial"/>
        </w:rPr>
        <w:t>.</w:t>
      </w:r>
    </w:p>
    <w:p w14:paraId="6CBB30C9" w14:textId="77777777" w:rsidR="00DD1C3F" w:rsidRPr="00541957" w:rsidRDefault="00DD1C3F" w:rsidP="0048248D">
      <w:pPr>
        <w:numPr>
          <w:ilvl w:val="0"/>
          <w:numId w:val="14"/>
        </w:numPr>
        <w:spacing w:after="0" w:line="240" w:lineRule="auto"/>
        <w:ind w:left="900" w:hanging="270"/>
        <w:contextualSpacing/>
        <w:jc w:val="both"/>
        <w:rPr>
          <w:rFonts w:ascii="Arial" w:hAnsi="Arial" w:cs="Arial"/>
        </w:rPr>
      </w:pPr>
      <w:r w:rsidRPr="00541957">
        <w:rPr>
          <w:rFonts w:ascii="Arial" w:hAnsi="Arial" w:cs="Arial"/>
        </w:rPr>
        <w:t>Only the cost of media placement of the advertisement (i.e., not production cost) is eligible for CMP funding.</w:t>
      </w:r>
    </w:p>
    <w:p w14:paraId="644B7F43" w14:textId="77777777" w:rsidR="00DD1C3F" w:rsidRPr="00541957" w:rsidRDefault="00DD1C3F" w:rsidP="0048248D">
      <w:pPr>
        <w:numPr>
          <w:ilvl w:val="0"/>
          <w:numId w:val="14"/>
        </w:numPr>
        <w:spacing w:after="0" w:line="240" w:lineRule="auto"/>
        <w:ind w:left="900" w:hanging="270"/>
        <w:contextualSpacing/>
        <w:jc w:val="both"/>
        <w:rPr>
          <w:rFonts w:ascii="Arial" w:hAnsi="Arial" w:cs="Arial"/>
        </w:rPr>
      </w:pPr>
      <w:r w:rsidRPr="00541957">
        <w:rPr>
          <w:rFonts w:ascii="Arial" w:hAnsi="Arial" w:cs="Arial"/>
        </w:rPr>
        <w:t xml:space="preserve">To be eligible for reimbursement, advertisements should be submitted to the CMP Program Manager Lindsey Schmitt (lschmitt@crt.la.gov) for approval </w:t>
      </w:r>
      <w:r w:rsidRPr="00541957">
        <w:rPr>
          <w:rFonts w:ascii="Arial" w:hAnsi="Arial" w:cs="Arial"/>
          <w:u w:val="single"/>
        </w:rPr>
        <w:t>prior to placement.</w:t>
      </w:r>
    </w:p>
    <w:p w14:paraId="3F5E0B13" w14:textId="4BD64A96" w:rsidR="00DD1C3F" w:rsidRPr="00541957" w:rsidRDefault="00DD1C3F" w:rsidP="0048248D">
      <w:pPr>
        <w:numPr>
          <w:ilvl w:val="0"/>
          <w:numId w:val="14"/>
        </w:numPr>
        <w:spacing w:after="0" w:line="240" w:lineRule="auto"/>
        <w:ind w:left="900" w:hanging="270"/>
        <w:contextualSpacing/>
        <w:jc w:val="both"/>
        <w:rPr>
          <w:rFonts w:ascii="Arial" w:hAnsi="Arial" w:cs="Arial"/>
        </w:rPr>
      </w:pPr>
      <w:r w:rsidRPr="00541957">
        <w:rPr>
          <w:rFonts w:ascii="Arial" w:hAnsi="Arial" w:cs="Arial"/>
        </w:rPr>
        <w:t xml:space="preserve">Use of the State’s official tourism logo (“Logo”) in print, Television/Cable/OTT, Digital, and Billboard ads, and inclusion of the phrase “Visit ExploreLouisiana.com to plan your trip today.” in radio ads, shall comply with the requirements contained in Section </w:t>
      </w:r>
      <w:r w:rsidR="00DD687F">
        <w:rPr>
          <w:rFonts w:ascii="Arial" w:hAnsi="Arial" w:cs="Arial"/>
        </w:rPr>
        <w:t>V</w:t>
      </w:r>
      <w:r w:rsidR="00DD687F" w:rsidRPr="00541957">
        <w:rPr>
          <w:rFonts w:ascii="Arial" w:hAnsi="Arial" w:cs="Arial"/>
        </w:rPr>
        <w:t xml:space="preserve"> </w:t>
      </w:r>
      <w:r w:rsidRPr="00541957">
        <w:rPr>
          <w:rFonts w:ascii="Arial" w:hAnsi="Arial" w:cs="Arial"/>
        </w:rPr>
        <w:t xml:space="preserve">of the CMP Guidelines and the terms of this Agreement. </w:t>
      </w:r>
    </w:p>
    <w:p w14:paraId="15DBBAA9" w14:textId="77777777" w:rsidR="00DD1C3F" w:rsidRPr="00541957" w:rsidRDefault="00DD1C3F" w:rsidP="0048248D">
      <w:pPr>
        <w:numPr>
          <w:ilvl w:val="0"/>
          <w:numId w:val="14"/>
        </w:numPr>
        <w:spacing w:after="0" w:line="240" w:lineRule="auto"/>
        <w:ind w:left="900" w:hanging="270"/>
        <w:contextualSpacing/>
        <w:jc w:val="both"/>
        <w:rPr>
          <w:rFonts w:ascii="Arial" w:hAnsi="Arial" w:cs="Arial"/>
        </w:rPr>
      </w:pPr>
      <w:r w:rsidRPr="00541957">
        <w:rPr>
          <w:rFonts w:ascii="Arial" w:hAnsi="Arial" w:cs="Arial"/>
        </w:rPr>
        <w:t xml:space="preserve">The Grantee will be notified of any changes to the Logo. </w:t>
      </w:r>
    </w:p>
    <w:p w14:paraId="2994A84F" w14:textId="77777777" w:rsidR="00DD1C3F" w:rsidRPr="00541957" w:rsidRDefault="00DD1C3F" w:rsidP="0048248D">
      <w:pPr>
        <w:numPr>
          <w:ilvl w:val="0"/>
          <w:numId w:val="14"/>
        </w:numPr>
        <w:spacing w:after="0" w:line="240" w:lineRule="auto"/>
        <w:ind w:left="900" w:hanging="270"/>
        <w:contextualSpacing/>
        <w:jc w:val="both"/>
        <w:rPr>
          <w:rFonts w:ascii="Arial" w:hAnsi="Arial" w:cs="Arial"/>
        </w:rPr>
      </w:pPr>
      <w:r w:rsidRPr="00541957">
        <w:rPr>
          <w:rFonts w:ascii="Arial" w:hAnsi="Arial" w:cs="Arial"/>
        </w:rPr>
        <w:lastRenderedPageBreak/>
        <w:t>Changes to the Grantee’s approved media plan are permitted, but requested changes must meet eligibility criteria and should be submitted in writing and approved by the CMP Program Manager prior to placement.</w:t>
      </w:r>
    </w:p>
    <w:p w14:paraId="47099A0B" w14:textId="77777777" w:rsidR="00DD1C3F" w:rsidRPr="00541957" w:rsidRDefault="00DD1C3F" w:rsidP="0048248D">
      <w:pPr>
        <w:numPr>
          <w:ilvl w:val="0"/>
          <w:numId w:val="14"/>
        </w:numPr>
        <w:spacing w:after="0" w:line="240" w:lineRule="auto"/>
        <w:ind w:left="900" w:hanging="270"/>
        <w:contextualSpacing/>
        <w:jc w:val="both"/>
        <w:rPr>
          <w:rFonts w:ascii="Arial" w:hAnsi="Arial" w:cs="Arial"/>
        </w:rPr>
      </w:pPr>
      <w:r w:rsidRPr="00541957">
        <w:rPr>
          <w:rFonts w:ascii="Arial" w:hAnsi="Arial" w:cs="Arial"/>
        </w:rPr>
        <w:t>Subject to the additional restrictions included herein, advertising specifications and media outlets eligible for CMP funding are limited to those contained in the CMP Guidelines.</w:t>
      </w:r>
    </w:p>
    <w:p w14:paraId="56676C70" w14:textId="13A5B8A7" w:rsidR="00DD1C3F" w:rsidRPr="00541957" w:rsidRDefault="00DD1C3F" w:rsidP="0048248D">
      <w:pPr>
        <w:numPr>
          <w:ilvl w:val="0"/>
          <w:numId w:val="14"/>
        </w:numPr>
        <w:spacing w:after="0" w:line="240" w:lineRule="auto"/>
        <w:ind w:left="900" w:hanging="270"/>
        <w:contextualSpacing/>
        <w:jc w:val="both"/>
        <w:rPr>
          <w:rFonts w:ascii="Arial" w:hAnsi="Arial" w:cs="Arial"/>
        </w:rPr>
      </w:pPr>
      <w:r w:rsidRPr="00541957">
        <w:rPr>
          <w:rFonts w:ascii="Arial" w:hAnsi="Arial" w:cs="Arial"/>
        </w:rPr>
        <w:t xml:space="preserve">If the Grantee employs a third party (i.e., </w:t>
      </w:r>
      <w:proofErr w:type="gramStart"/>
      <w:r w:rsidRPr="00541957">
        <w:rPr>
          <w:rFonts w:ascii="Arial" w:hAnsi="Arial" w:cs="Arial"/>
        </w:rPr>
        <w:t>advertising</w:t>
      </w:r>
      <w:proofErr w:type="gramEnd"/>
      <w:r w:rsidRPr="00541957">
        <w:rPr>
          <w:rFonts w:ascii="Arial" w:hAnsi="Arial" w:cs="Arial"/>
        </w:rPr>
        <w:t xml:space="preserve"> agency/media buyer) to purchase media, the State will reimburse up to a maximum </w:t>
      </w:r>
      <w:r w:rsidR="0062065B">
        <w:rPr>
          <w:rFonts w:ascii="Arial" w:hAnsi="Arial" w:cs="Arial"/>
        </w:rPr>
        <w:t>fifteen</w:t>
      </w:r>
      <w:r w:rsidRPr="00541957">
        <w:rPr>
          <w:rFonts w:ascii="Arial" w:hAnsi="Arial" w:cs="Arial"/>
        </w:rPr>
        <w:t xml:space="preserve"> percent</w:t>
      </w:r>
      <w:r w:rsidR="0062065B">
        <w:rPr>
          <w:rFonts w:ascii="Arial" w:hAnsi="Arial" w:cs="Arial"/>
        </w:rPr>
        <w:t xml:space="preserve"> (15%)</w:t>
      </w:r>
      <w:r w:rsidRPr="00541957">
        <w:rPr>
          <w:rFonts w:ascii="Arial" w:hAnsi="Arial" w:cs="Arial"/>
        </w:rPr>
        <w:t xml:space="preserve"> media commission. This </w:t>
      </w:r>
      <w:r w:rsidRPr="00541957">
        <w:rPr>
          <w:rFonts w:ascii="Arial" w:hAnsi="Arial" w:cs="Arial"/>
          <w:b/>
        </w:rPr>
        <w:t>excludes</w:t>
      </w:r>
      <w:r w:rsidRPr="00541957">
        <w:rPr>
          <w:rFonts w:ascii="Arial" w:hAnsi="Arial" w:cs="Arial"/>
        </w:rPr>
        <w:t xml:space="preserve"> commission charged on media purchased from the LTA 202</w:t>
      </w:r>
      <w:r w:rsidR="00A649EB">
        <w:rPr>
          <w:rFonts w:ascii="Arial" w:hAnsi="Arial" w:cs="Arial"/>
        </w:rPr>
        <w:t>5</w:t>
      </w:r>
      <w:r w:rsidRPr="00541957">
        <w:rPr>
          <w:rFonts w:ascii="Arial" w:hAnsi="Arial" w:cs="Arial"/>
        </w:rPr>
        <w:t>—202</w:t>
      </w:r>
      <w:r w:rsidR="00A649EB">
        <w:rPr>
          <w:rFonts w:ascii="Arial" w:hAnsi="Arial" w:cs="Arial"/>
        </w:rPr>
        <w:t>6</w:t>
      </w:r>
      <w:r w:rsidRPr="00541957">
        <w:rPr>
          <w:rFonts w:ascii="Arial" w:hAnsi="Arial" w:cs="Arial"/>
        </w:rPr>
        <w:t xml:space="preserve"> Marketing Plan or the Louisiana Inspiration Guide Digital Opportunities through Miles Partnership, which is not reimbursable. </w:t>
      </w:r>
    </w:p>
    <w:p w14:paraId="58B7F9B9" w14:textId="77777777" w:rsidR="00DD1C3F" w:rsidRPr="00541957" w:rsidRDefault="00DD1C3F" w:rsidP="007374EA">
      <w:pPr>
        <w:spacing w:after="0" w:line="240" w:lineRule="auto"/>
        <w:ind w:left="720"/>
        <w:contextualSpacing/>
        <w:rPr>
          <w:rFonts w:ascii="Arial" w:hAnsi="Arial" w:cs="Arial"/>
        </w:rPr>
      </w:pPr>
    </w:p>
    <w:p w14:paraId="24F423C6" w14:textId="77777777" w:rsidR="00DD1C3F" w:rsidRPr="00541957" w:rsidRDefault="00DD1C3F" w:rsidP="00CA6E88">
      <w:pPr>
        <w:keepNext/>
        <w:numPr>
          <w:ilvl w:val="0"/>
          <w:numId w:val="18"/>
        </w:numPr>
        <w:spacing w:after="0" w:line="240" w:lineRule="auto"/>
        <w:ind w:left="270" w:hanging="270"/>
        <w:contextualSpacing/>
        <w:rPr>
          <w:rFonts w:ascii="Arial" w:eastAsia="Times New Roman" w:hAnsi="Arial" w:cs="Arial"/>
          <w:b/>
          <w:snapToGrid w:val="0"/>
        </w:rPr>
      </w:pPr>
      <w:r w:rsidRPr="00541957">
        <w:rPr>
          <w:rFonts w:ascii="Arial" w:eastAsia="Times New Roman" w:hAnsi="Arial" w:cs="Arial"/>
          <w:b/>
          <w:snapToGrid w:val="0"/>
        </w:rPr>
        <w:t>Payment Terms</w:t>
      </w:r>
    </w:p>
    <w:p w14:paraId="450D162E" w14:textId="77777777" w:rsidR="00DD1C3F" w:rsidRPr="00541957" w:rsidRDefault="00DD1C3F" w:rsidP="007374EA">
      <w:pPr>
        <w:widowControl w:val="0"/>
        <w:spacing w:after="0" w:line="240" w:lineRule="auto"/>
        <w:jc w:val="both"/>
        <w:outlineLvl w:val="0"/>
        <w:rPr>
          <w:rFonts w:ascii="Arial" w:eastAsia="Times New Roman" w:hAnsi="Arial" w:cs="Arial"/>
          <w:snapToGrid w:val="0"/>
        </w:rPr>
      </w:pPr>
    </w:p>
    <w:p w14:paraId="2218C5D8" w14:textId="77777777" w:rsidR="00DD1C3F" w:rsidRPr="00541957" w:rsidRDefault="00DD1C3F" w:rsidP="007374EA">
      <w:pPr>
        <w:widowControl w:val="0"/>
        <w:numPr>
          <w:ilvl w:val="0"/>
          <w:numId w:val="34"/>
        </w:numPr>
        <w:spacing w:after="0" w:line="240" w:lineRule="auto"/>
        <w:contextualSpacing/>
        <w:jc w:val="both"/>
        <w:outlineLvl w:val="0"/>
        <w:rPr>
          <w:rFonts w:ascii="Arial" w:eastAsia="Times New Roman" w:hAnsi="Arial" w:cs="Arial"/>
          <w:snapToGrid w:val="0"/>
        </w:rPr>
      </w:pPr>
      <w:r w:rsidRPr="00541957">
        <w:rPr>
          <w:rFonts w:ascii="Arial" w:eastAsia="Times New Roman" w:hAnsi="Arial" w:cs="Arial"/>
          <w:snapToGrid w:val="0"/>
        </w:rPr>
        <w:t xml:space="preserve">The </w:t>
      </w:r>
      <w:r w:rsidRPr="00541957">
        <w:rPr>
          <w:rFonts w:ascii="Arial" w:eastAsia="Times New Roman" w:hAnsi="Arial" w:cs="Arial"/>
          <w:b/>
          <w:snapToGrid w:val="0"/>
        </w:rPr>
        <w:t xml:space="preserve">CMP Program Manager </w:t>
      </w:r>
      <w:r w:rsidRPr="00541957">
        <w:rPr>
          <w:rFonts w:ascii="Arial" w:eastAsia="Times New Roman" w:hAnsi="Arial" w:cs="Arial"/>
          <w:snapToGrid w:val="0"/>
        </w:rPr>
        <w:t xml:space="preserve">or her supervisor, successor, or </w:t>
      </w:r>
      <w:proofErr w:type="gramStart"/>
      <w:r w:rsidRPr="00541957">
        <w:rPr>
          <w:rFonts w:ascii="Arial" w:eastAsia="Times New Roman" w:hAnsi="Arial" w:cs="Arial"/>
          <w:snapToGrid w:val="0"/>
        </w:rPr>
        <w:t>designee</w:t>
      </w:r>
      <w:proofErr w:type="gramEnd"/>
      <w:r w:rsidRPr="00541957">
        <w:rPr>
          <w:rFonts w:ascii="Arial" w:eastAsia="Times New Roman" w:hAnsi="Arial" w:cs="Arial"/>
          <w:snapToGrid w:val="0"/>
        </w:rPr>
        <w:t xml:space="preserve"> will ensure that all CMP Grant Guideline requirements are met prior to authorizing the release of any payment. </w:t>
      </w:r>
    </w:p>
    <w:p w14:paraId="2B6AAEDC" w14:textId="77777777" w:rsidR="00DD1C3F" w:rsidRPr="00541957" w:rsidRDefault="00DD1C3F" w:rsidP="007374EA">
      <w:pPr>
        <w:widowControl w:val="0"/>
        <w:tabs>
          <w:tab w:val="left" w:pos="0"/>
        </w:tabs>
        <w:spacing w:after="0" w:line="240" w:lineRule="auto"/>
        <w:outlineLvl w:val="0"/>
        <w:rPr>
          <w:rFonts w:ascii="Arial" w:eastAsia="Times New Roman" w:hAnsi="Arial" w:cs="Arial"/>
          <w:snapToGrid w:val="0"/>
        </w:rPr>
      </w:pPr>
    </w:p>
    <w:p w14:paraId="7124EB7F" w14:textId="4AFD15AC" w:rsidR="00DD1C3F" w:rsidRPr="0048248D" w:rsidRDefault="00DD1C3F" w:rsidP="007245FF">
      <w:pPr>
        <w:widowControl w:val="0"/>
        <w:numPr>
          <w:ilvl w:val="0"/>
          <w:numId w:val="34"/>
        </w:numPr>
        <w:tabs>
          <w:tab w:val="left" w:pos="0"/>
        </w:tabs>
        <w:spacing w:after="0" w:line="240" w:lineRule="auto"/>
        <w:contextualSpacing/>
        <w:jc w:val="both"/>
        <w:outlineLvl w:val="0"/>
        <w:rPr>
          <w:rFonts w:ascii="Arial" w:eastAsia="Times New Roman" w:hAnsi="Arial" w:cs="Arial"/>
          <w:snapToGrid w:val="0"/>
        </w:rPr>
      </w:pPr>
      <w:r w:rsidRPr="00541957">
        <w:rPr>
          <w:rFonts w:ascii="Arial" w:eastAsia="Times New Roman" w:hAnsi="Arial" w:cs="Arial"/>
          <w:snapToGrid w:val="0"/>
        </w:rPr>
        <w:t xml:space="preserve">To receive up to </w:t>
      </w:r>
      <w:r w:rsidR="00A649EB">
        <w:rPr>
          <w:rFonts w:ascii="Arial" w:eastAsia="Times New Roman" w:hAnsi="Arial" w:cs="Arial"/>
          <w:snapToGrid w:val="0"/>
        </w:rPr>
        <w:t>fifty</w:t>
      </w:r>
      <w:r w:rsidR="00A649EB" w:rsidRPr="00541957">
        <w:rPr>
          <w:rFonts w:ascii="Arial" w:eastAsia="Times New Roman" w:hAnsi="Arial" w:cs="Arial"/>
          <w:snapToGrid w:val="0"/>
        </w:rPr>
        <w:t xml:space="preserve"> </w:t>
      </w:r>
      <w:r w:rsidRPr="00541957">
        <w:rPr>
          <w:rFonts w:ascii="Arial" w:eastAsia="Times New Roman" w:hAnsi="Arial" w:cs="Arial"/>
          <w:snapToGrid w:val="0"/>
        </w:rPr>
        <w:t>percent (</w:t>
      </w:r>
      <w:r w:rsidR="00A649EB">
        <w:rPr>
          <w:rFonts w:ascii="Arial" w:eastAsia="Times New Roman" w:hAnsi="Arial" w:cs="Arial"/>
          <w:snapToGrid w:val="0"/>
        </w:rPr>
        <w:t>5</w:t>
      </w:r>
      <w:r w:rsidRPr="00541957">
        <w:rPr>
          <w:rFonts w:ascii="Arial" w:eastAsia="Times New Roman" w:hAnsi="Arial" w:cs="Arial"/>
          <w:snapToGrid w:val="0"/>
        </w:rPr>
        <w:t>0%) reimbur</w:t>
      </w:r>
      <w:r w:rsidRPr="00541957">
        <w:rPr>
          <w:rFonts w:ascii="Arial" w:hAnsi="Arial" w:cs="Arial"/>
          <w:noProof/>
        </w:rPr>
        <mc:AlternateContent>
          <mc:Choice Requires="wps">
            <w:drawing>
              <wp:anchor distT="0" distB="0" distL="114300" distR="114300" simplePos="0" relativeHeight="251661312" behindDoc="1" locked="0" layoutInCell="0" allowOverlap="1" wp14:anchorId="4257D6D2" wp14:editId="3ED91333">
                <wp:simplePos x="0" y="0"/>
                <wp:positionH relativeFrom="margin">
                  <wp:posOffset>0</wp:posOffset>
                </wp:positionH>
                <wp:positionV relativeFrom="margin">
                  <wp:posOffset>4779645</wp:posOffset>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AEB7AF"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57D6D2" id="Text Box 1" o:spid="_x0000_s1028" type="#_x0000_t202" style="position:absolute;left:0;text-align:left;margin-left:0;margin-top:376.35pt;width:461.85pt;height:197.9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EO+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" o:allowincell="f" filled="f" stroked="f">
                <v:stroke joinstyle="round"/>
                <o:lock v:ext="edit" shapetype="t"/>
                <v:textbox style="mso-fit-shape-to-text:t">
                  <w:txbxContent>
                    <w:p w14:paraId="2EAEB7AF"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541957">
        <w:rPr>
          <w:rFonts w:ascii="Arial" w:eastAsia="Times New Roman" w:hAnsi="Arial" w:cs="Arial"/>
          <w:snapToGrid w:val="0"/>
        </w:rPr>
        <w:t xml:space="preserve">sement for the placement cost of pre-approved advertising, up to the maximum amount of the award, the Grantee shall submit to the State an original, </w:t>
      </w:r>
      <w:r w:rsidRPr="00541957">
        <w:rPr>
          <w:rFonts w:ascii="Arial" w:eastAsia="Times New Roman" w:hAnsi="Arial" w:cs="Arial"/>
          <w:b/>
          <w:snapToGrid w:val="0"/>
          <w:u w:val="single"/>
        </w:rPr>
        <w:t>numbered</w:t>
      </w:r>
      <w:r w:rsidRPr="00541957">
        <w:rPr>
          <w:rFonts w:ascii="Arial" w:eastAsia="Times New Roman" w:hAnsi="Arial" w:cs="Arial"/>
          <w:snapToGrid w:val="0"/>
        </w:rPr>
        <w:t xml:space="preserve"> invoice(s) (see Exhibit B, Sample Invoice) requesting </w:t>
      </w:r>
      <w:r w:rsidR="00FF73F1">
        <w:rPr>
          <w:rFonts w:ascii="Arial" w:eastAsia="Times New Roman" w:hAnsi="Arial" w:cs="Arial"/>
          <w:snapToGrid w:val="0"/>
        </w:rPr>
        <w:t>fifty</w:t>
      </w:r>
      <w:r w:rsidR="00A649EB">
        <w:rPr>
          <w:rFonts w:ascii="Arial" w:eastAsia="Times New Roman" w:hAnsi="Arial" w:cs="Arial"/>
          <w:snapToGrid w:val="0"/>
        </w:rPr>
        <w:t xml:space="preserve"> percent</w:t>
      </w:r>
      <w:r w:rsidR="00FF73F1">
        <w:rPr>
          <w:rFonts w:ascii="Arial" w:eastAsia="Times New Roman" w:hAnsi="Arial" w:cs="Arial"/>
          <w:snapToGrid w:val="0"/>
        </w:rPr>
        <w:t xml:space="preserve"> (50%)</w:t>
      </w:r>
      <w:r w:rsidR="00A649EB">
        <w:rPr>
          <w:rFonts w:ascii="Arial" w:eastAsia="Times New Roman" w:hAnsi="Arial" w:cs="Arial"/>
          <w:snapToGrid w:val="0"/>
        </w:rPr>
        <w:t xml:space="preserve"> </w:t>
      </w:r>
      <w:r w:rsidRPr="00541957">
        <w:rPr>
          <w:rFonts w:ascii="Arial" w:eastAsia="Times New Roman" w:hAnsi="Arial" w:cs="Arial"/>
          <w:snapToGrid w:val="0"/>
        </w:rPr>
        <w:t xml:space="preserve">reimbursement of the actual costs of Grantee’s eligible expenses. Each invoice </w:t>
      </w:r>
      <w:r w:rsidR="00A649EB" w:rsidRPr="00541957">
        <w:rPr>
          <w:rFonts w:ascii="Arial" w:eastAsia="Times New Roman" w:hAnsi="Arial" w:cs="Arial"/>
          <w:snapToGrid w:val="0"/>
        </w:rPr>
        <w:t>shall include</w:t>
      </w:r>
      <w:r w:rsidRPr="00541957">
        <w:rPr>
          <w:rFonts w:ascii="Arial" w:eastAsia="Times New Roman" w:hAnsi="Arial" w:cs="Arial"/>
          <w:snapToGrid w:val="0"/>
        </w:rPr>
        <w:t xml:space="preserve"> the following documentation:</w:t>
      </w:r>
    </w:p>
    <w:p w14:paraId="306B4A91" w14:textId="77777777" w:rsidR="00DD1C3F" w:rsidRPr="00541957" w:rsidRDefault="00DD1C3F" w:rsidP="007374EA">
      <w:pPr>
        <w:numPr>
          <w:ilvl w:val="1"/>
          <w:numId w:val="13"/>
        </w:numPr>
        <w:tabs>
          <w:tab w:val="num" w:pos="900"/>
        </w:tabs>
        <w:spacing w:after="0" w:line="240" w:lineRule="auto"/>
        <w:ind w:left="900" w:hanging="270"/>
        <w:contextualSpacing/>
        <w:jc w:val="both"/>
        <w:rPr>
          <w:rFonts w:ascii="Arial" w:hAnsi="Arial" w:cs="Arial"/>
        </w:rPr>
      </w:pPr>
      <w:r w:rsidRPr="00541957">
        <w:rPr>
          <w:rFonts w:ascii="Arial" w:hAnsi="Arial" w:cs="Arial"/>
        </w:rPr>
        <w:t>Proof of Reimbursable Charge from Vendor</w:t>
      </w:r>
      <w:r w:rsidRPr="00541957">
        <w:rPr>
          <w:rFonts w:ascii="Arial" w:hAnsi="Arial" w:cs="Arial"/>
          <w:b/>
        </w:rPr>
        <w:t xml:space="preserve">: </w:t>
      </w:r>
      <w:r w:rsidRPr="00541957">
        <w:rPr>
          <w:rFonts w:ascii="Arial" w:hAnsi="Arial" w:cs="Arial"/>
        </w:rPr>
        <w:t>A</w:t>
      </w:r>
      <w:r w:rsidRPr="00541957">
        <w:rPr>
          <w:rFonts w:ascii="Arial" w:hAnsi="Arial" w:cs="Arial"/>
          <w:b/>
        </w:rPr>
        <w:t xml:space="preserve"> </w:t>
      </w:r>
      <w:r w:rsidRPr="00541957">
        <w:rPr>
          <w:rFonts w:ascii="Arial" w:hAnsi="Arial" w:cs="Arial"/>
        </w:rPr>
        <w:t xml:space="preserve">legible vendor invoice reflecting date of publication/run, description of charge, and dollar amount. If placing advertising through an advertising agency/media buyer, invoices from both the agency/media buyer and the media outlet (e.g., </w:t>
      </w:r>
      <w:r w:rsidRPr="00541957">
        <w:rPr>
          <w:rFonts w:ascii="Arial" w:hAnsi="Arial" w:cs="Arial"/>
          <w:i/>
        </w:rPr>
        <w:t>Southern Living</w:t>
      </w:r>
      <w:r w:rsidRPr="00541957">
        <w:rPr>
          <w:rFonts w:ascii="Arial" w:hAnsi="Arial" w:cs="Arial"/>
        </w:rPr>
        <w:t>) must be provided.</w:t>
      </w:r>
    </w:p>
    <w:p w14:paraId="1F187804" w14:textId="77777777" w:rsidR="00DD1C3F" w:rsidRPr="00541957" w:rsidRDefault="00DD1C3F" w:rsidP="007374EA">
      <w:pPr>
        <w:numPr>
          <w:ilvl w:val="1"/>
          <w:numId w:val="13"/>
        </w:numPr>
        <w:tabs>
          <w:tab w:val="num" w:pos="900"/>
        </w:tabs>
        <w:spacing w:after="0" w:line="240" w:lineRule="auto"/>
        <w:ind w:left="900" w:hanging="270"/>
        <w:contextualSpacing/>
        <w:jc w:val="both"/>
        <w:rPr>
          <w:rFonts w:ascii="Arial" w:hAnsi="Arial" w:cs="Arial"/>
        </w:rPr>
      </w:pPr>
      <w:r w:rsidRPr="00541957">
        <w:rPr>
          <w:rFonts w:ascii="Arial" w:hAnsi="Arial" w:cs="Arial"/>
        </w:rPr>
        <w:t>Proof of Implementation:</w:t>
      </w:r>
      <w:r w:rsidRPr="00541957">
        <w:rPr>
          <w:rFonts w:ascii="Arial" w:hAnsi="Arial" w:cs="Arial"/>
          <w:b/>
        </w:rPr>
        <w:t xml:space="preserve"> </w:t>
      </w:r>
      <w:r w:rsidRPr="00541957">
        <w:rPr>
          <w:rFonts w:ascii="Arial" w:hAnsi="Arial" w:cs="Arial"/>
        </w:rPr>
        <w:t>Proof that advertising was placed and that guidelines for proper use of the Logo were followed. Documentation may include:</w:t>
      </w:r>
    </w:p>
    <w:p w14:paraId="08C0F50B" w14:textId="65695C04" w:rsidR="00DD1C3F" w:rsidRPr="00541957" w:rsidRDefault="00DD1C3F" w:rsidP="0048248D">
      <w:pPr>
        <w:numPr>
          <w:ilvl w:val="2"/>
          <w:numId w:val="13"/>
        </w:numPr>
        <w:tabs>
          <w:tab w:val="clear" w:pos="2160"/>
        </w:tabs>
        <w:spacing w:after="0" w:line="240" w:lineRule="auto"/>
        <w:ind w:left="1260" w:hanging="90"/>
        <w:contextualSpacing/>
        <w:jc w:val="both"/>
        <w:rPr>
          <w:rFonts w:ascii="Arial" w:hAnsi="Arial" w:cs="Arial"/>
        </w:rPr>
      </w:pPr>
      <w:r w:rsidRPr="00541957">
        <w:rPr>
          <w:rFonts w:ascii="Arial" w:hAnsi="Arial" w:cs="Arial"/>
        </w:rPr>
        <w:t>Print: Ad placement tear sheets</w:t>
      </w:r>
      <w:r w:rsidR="00460172">
        <w:rPr>
          <w:rFonts w:ascii="Arial" w:hAnsi="Arial" w:cs="Arial"/>
        </w:rPr>
        <w:t>.</w:t>
      </w:r>
      <w:r w:rsidRPr="00541957">
        <w:rPr>
          <w:rFonts w:ascii="Arial" w:hAnsi="Arial" w:cs="Arial"/>
        </w:rPr>
        <w:t xml:space="preserve"> </w:t>
      </w:r>
    </w:p>
    <w:p w14:paraId="6D855453" w14:textId="77777777" w:rsidR="00DD1C3F" w:rsidRPr="00541957" w:rsidRDefault="00DD1C3F" w:rsidP="0048248D">
      <w:pPr>
        <w:numPr>
          <w:ilvl w:val="2"/>
          <w:numId w:val="13"/>
        </w:numPr>
        <w:tabs>
          <w:tab w:val="clear" w:pos="2160"/>
        </w:tabs>
        <w:spacing w:after="0" w:line="240" w:lineRule="auto"/>
        <w:ind w:left="1260" w:hanging="90"/>
        <w:contextualSpacing/>
        <w:jc w:val="both"/>
        <w:rPr>
          <w:rFonts w:ascii="Arial" w:hAnsi="Arial" w:cs="Arial"/>
        </w:rPr>
      </w:pPr>
      <w:r w:rsidRPr="00541957">
        <w:rPr>
          <w:rFonts w:ascii="Arial" w:hAnsi="Arial" w:cs="Arial"/>
        </w:rPr>
        <w:t>TV/Cable/OTT: Affidavits/log reports indicating broadcast dates, times, and names of ads that ran.</w:t>
      </w:r>
    </w:p>
    <w:p w14:paraId="2F00F03C" w14:textId="77777777" w:rsidR="00DD1C3F" w:rsidRPr="00541957" w:rsidRDefault="00DD1C3F" w:rsidP="0048248D">
      <w:pPr>
        <w:numPr>
          <w:ilvl w:val="2"/>
          <w:numId w:val="13"/>
        </w:numPr>
        <w:tabs>
          <w:tab w:val="clear" w:pos="2160"/>
        </w:tabs>
        <w:spacing w:after="0" w:line="240" w:lineRule="auto"/>
        <w:ind w:left="1260" w:hanging="90"/>
        <w:contextualSpacing/>
        <w:jc w:val="both"/>
        <w:rPr>
          <w:rFonts w:ascii="Arial" w:hAnsi="Arial" w:cs="Arial"/>
        </w:rPr>
      </w:pPr>
      <w:r w:rsidRPr="00541957">
        <w:rPr>
          <w:rFonts w:ascii="Arial" w:hAnsi="Arial" w:cs="Arial"/>
        </w:rPr>
        <w:t>Radio: Affidavits/log reports indicating broadcast dates, times, and names of ads that ran.</w:t>
      </w:r>
    </w:p>
    <w:p w14:paraId="520CFFD8" w14:textId="77777777" w:rsidR="00DD1C3F" w:rsidRPr="00541957" w:rsidRDefault="00DD1C3F" w:rsidP="0048248D">
      <w:pPr>
        <w:numPr>
          <w:ilvl w:val="2"/>
          <w:numId w:val="13"/>
        </w:numPr>
        <w:tabs>
          <w:tab w:val="clear" w:pos="2160"/>
        </w:tabs>
        <w:spacing w:after="0" w:line="240" w:lineRule="auto"/>
        <w:ind w:left="1260" w:hanging="90"/>
        <w:contextualSpacing/>
        <w:jc w:val="both"/>
        <w:rPr>
          <w:rFonts w:ascii="Arial" w:hAnsi="Arial" w:cs="Arial"/>
        </w:rPr>
      </w:pPr>
      <w:r w:rsidRPr="00541957">
        <w:rPr>
          <w:rFonts w:ascii="Arial" w:hAnsi="Arial" w:cs="Arial"/>
        </w:rPr>
        <w:t>Digital: Screenshots of digital ads running online; campaign performance report.</w:t>
      </w:r>
    </w:p>
    <w:p w14:paraId="57BFD756" w14:textId="77777777" w:rsidR="00DD1C3F" w:rsidRPr="00541957" w:rsidRDefault="00DD1C3F" w:rsidP="0048248D">
      <w:pPr>
        <w:numPr>
          <w:ilvl w:val="2"/>
          <w:numId w:val="13"/>
        </w:numPr>
        <w:tabs>
          <w:tab w:val="clear" w:pos="2160"/>
        </w:tabs>
        <w:spacing w:after="0" w:line="240" w:lineRule="auto"/>
        <w:ind w:left="1260" w:hanging="90"/>
        <w:contextualSpacing/>
        <w:jc w:val="both"/>
        <w:rPr>
          <w:rFonts w:ascii="Arial" w:hAnsi="Arial" w:cs="Arial"/>
        </w:rPr>
      </w:pPr>
      <w:r w:rsidRPr="00541957">
        <w:rPr>
          <w:rFonts w:ascii="Arial" w:hAnsi="Arial" w:cs="Arial"/>
        </w:rPr>
        <w:t>Billboards: “Proof of Play” report from vendor; date-stamped, in-situ photograph of placement.</w:t>
      </w:r>
    </w:p>
    <w:p w14:paraId="75B4DE39" w14:textId="77777777" w:rsidR="00DD1C3F" w:rsidRPr="00541957" w:rsidRDefault="00DD1C3F" w:rsidP="0048248D">
      <w:pPr>
        <w:numPr>
          <w:ilvl w:val="2"/>
          <w:numId w:val="13"/>
        </w:numPr>
        <w:tabs>
          <w:tab w:val="clear" w:pos="2160"/>
        </w:tabs>
        <w:spacing w:after="0" w:line="240" w:lineRule="auto"/>
        <w:ind w:left="1260" w:hanging="90"/>
        <w:contextualSpacing/>
        <w:jc w:val="both"/>
        <w:rPr>
          <w:rFonts w:ascii="Arial" w:hAnsi="Arial" w:cs="Arial"/>
        </w:rPr>
      </w:pPr>
      <w:r w:rsidRPr="00541957">
        <w:rPr>
          <w:rFonts w:ascii="Arial" w:hAnsi="Arial" w:cs="Arial"/>
        </w:rPr>
        <w:t>Other: CMP Program Manager will determine if proof is acceptable.</w:t>
      </w:r>
    </w:p>
    <w:p w14:paraId="36BE24B2" w14:textId="1C65D30C" w:rsidR="00DD1C3F" w:rsidRPr="00460172" w:rsidRDefault="00DD1C3F" w:rsidP="007374EA">
      <w:pPr>
        <w:numPr>
          <w:ilvl w:val="1"/>
          <w:numId w:val="13"/>
        </w:numPr>
        <w:tabs>
          <w:tab w:val="num" w:pos="900"/>
        </w:tabs>
        <w:spacing w:after="0" w:line="240" w:lineRule="auto"/>
        <w:ind w:left="900" w:hanging="270"/>
        <w:contextualSpacing/>
        <w:jc w:val="both"/>
        <w:rPr>
          <w:rFonts w:ascii="Arial" w:hAnsi="Arial" w:cs="Arial"/>
        </w:rPr>
      </w:pPr>
      <w:r w:rsidRPr="00460172">
        <w:rPr>
          <w:rFonts w:ascii="Arial" w:hAnsi="Arial" w:cs="Arial"/>
        </w:rPr>
        <w:t xml:space="preserve">Final Report: A final report that summarizes the results of the CMP using the </w:t>
      </w:r>
      <w:r w:rsidRPr="00460172">
        <w:rPr>
          <w:rFonts w:ascii="Arial" w:hAnsi="Arial" w:cs="Arial"/>
          <w:b/>
        </w:rPr>
        <w:t xml:space="preserve">goals and measurements stated in the Grantee’s CMP application </w:t>
      </w:r>
      <w:r w:rsidRPr="00460172">
        <w:rPr>
          <w:rFonts w:ascii="Arial" w:hAnsi="Arial" w:cs="Arial"/>
        </w:rPr>
        <w:t>must be received by the State by June 30, 202</w:t>
      </w:r>
      <w:r w:rsidR="00A649EB" w:rsidRPr="00460172">
        <w:rPr>
          <w:rFonts w:ascii="Arial" w:hAnsi="Arial" w:cs="Arial"/>
        </w:rPr>
        <w:t>6</w:t>
      </w:r>
      <w:r w:rsidRPr="00460172">
        <w:rPr>
          <w:rFonts w:ascii="Arial" w:hAnsi="Arial" w:cs="Arial"/>
        </w:rPr>
        <w:t xml:space="preserve">. The Grantee should follow the format shown in </w:t>
      </w:r>
      <w:r w:rsidRPr="00460172">
        <w:rPr>
          <w:rFonts w:ascii="Arial" w:hAnsi="Arial" w:cs="Arial"/>
          <w:b/>
        </w:rPr>
        <w:t>Exhibit A: Final Report Form</w:t>
      </w:r>
      <w:r w:rsidRPr="00460172">
        <w:rPr>
          <w:rFonts w:ascii="Arial" w:hAnsi="Arial" w:cs="Arial"/>
        </w:rPr>
        <w:t>, of this Agreement.</w:t>
      </w:r>
    </w:p>
    <w:p w14:paraId="3792A166" w14:textId="77777777" w:rsidR="00DD1C3F" w:rsidRDefault="00DD1C3F" w:rsidP="007374EA">
      <w:pPr>
        <w:numPr>
          <w:ilvl w:val="1"/>
          <w:numId w:val="13"/>
        </w:numPr>
        <w:tabs>
          <w:tab w:val="num" w:pos="900"/>
        </w:tabs>
        <w:spacing w:after="0" w:line="240" w:lineRule="auto"/>
        <w:ind w:left="900" w:hanging="270"/>
        <w:contextualSpacing/>
        <w:jc w:val="both"/>
        <w:rPr>
          <w:rFonts w:ascii="Arial" w:hAnsi="Arial" w:cs="Arial"/>
        </w:rPr>
      </w:pPr>
      <w:r w:rsidRPr="00541957">
        <w:rPr>
          <w:rFonts w:ascii="Arial" w:hAnsi="Arial" w:cs="Arial"/>
        </w:rPr>
        <w:t>The Grantee may submit invoices to LOT as advertising is placed. However, the State will not pay the Grantee’s final invoice until the Grantee’s final report has been received and approved by the CMP Program Manager.</w:t>
      </w:r>
    </w:p>
    <w:p w14:paraId="2AFAB73B" w14:textId="77777777" w:rsidR="007374EA" w:rsidRPr="00541957" w:rsidRDefault="007374EA" w:rsidP="007374EA">
      <w:pPr>
        <w:tabs>
          <w:tab w:val="num" w:pos="900"/>
        </w:tabs>
        <w:spacing w:after="0" w:line="240" w:lineRule="auto"/>
        <w:ind w:left="900"/>
        <w:contextualSpacing/>
        <w:jc w:val="both"/>
        <w:rPr>
          <w:rFonts w:ascii="Arial" w:hAnsi="Arial" w:cs="Arial"/>
        </w:rPr>
      </w:pPr>
    </w:p>
    <w:p w14:paraId="0F468CA4" w14:textId="77777777" w:rsidR="00DD1C3F" w:rsidRPr="00541957" w:rsidRDefault="00DD1C3F" w:rsidP="00CA6E88">
      <w:pPr>
        <w:keepNext/>
        <w:numPr>
          <w:ilvl w:val="0"/>
          <w:numId w:val="18"/>
        </w:numPr>
        <w:spacing w:after="0" w:line="240" w:lineRule="auto"/>
        <w:ind w:left="270" w:hanging="270"/>
        <w:contextualSpacing/>
        <w:rPr>
          <w:rFonts w:ascii="Arial" w:hAnsi="Arial" w:cs="Arial"/>
          <w:b/>
        </w:rPr>
      </w:pPr>
      <w:r w:rsidRPr="00541957">
        <w:rPr>
          <w:rFonts w:ascii="Arial" w:hAnsi="Arial" w:cs="Arial"/>
          <w:b/>
        </w:rPr>
        <w:t>Contract Monitor</w:t>
      </w:r>
    </w:p>
    <w:p w14:paraId="208E271A" w14:textId="77777777" w:rsidR="00DD1C3F" w:rsidRPr="00541957" w:rsidRDefault="00DD1C3F" w:rsidP="007374EA">
      <w:pPr>
        <w:spacing w:after="0" w:line="240" w:lineRule="auto"/>
        <w:jc w:val="both"/>
        <w:rPr>
          <w:rFonts w:ascii="Arial" w:hAnsi="Arial" w:cs="Arial"/>
        </w:rPr>
      </w:pPr>
      <w:r w:rsidRPr="00541957">
        <w:rPr>
          <w:rFonts w:ascii="Arial" w:hAnsi="Arial" w:cs="Arial"/>
        </w:rPr>
        <w:t>The Contract Monitor for this Agreement is Lindsey Schmitt, or her supervisor, designee, or successor.</w:t>
      </w:r>
    </w:p>
    <w:p w14:paraId="087EDAC7" w14:textId="77777777" w:rsidR="00DD1C3F" w:rsidRPr="00541957" w:rsidRDefault="00DD1C3F" w:rsidP="007374EA">
      <w:pPr>
        <w:spacing w:after="0" w:line="240" w:lineRule="auto"/>
        <w:rPr>
          <w:rFonts w:ascii="Arial" w:hAnsi="Arial" w:cs="Arial"/>
        </w:rPr>
      </w:pPr>
    </w:p>
    <w:p w14:paraId="059BBEF7" w14:textId="77777777" w:rsidR="00DD1C3F" w:rsidRPr="00541957" w:rsidRDefault="00DD1C3F" w:rsidP="00CA6E88">
      <w:pPr>
        <w:keepNext/>
        <w:numPr>
          <w:ilvl w:val="0"/>
          <w:numId w:val="18"/>
        </w:numPr>
        <w:spacing w:after="0" w:line="240" w:lineRule="auto"/>
        <w:ind w:left="270" w:hanging="270"/>
        <w:contextualSpacing/>
        <w:rPr>
          <w:rFonts w:ascii="Arial" w:hAnsi="Arial" w:cs="Arial"/>
          <w:b/>
        </w:rPr>
      </w:pPr>
      <w:r w:rsidRPr="00541957">
        <w:rPr>
          <w:rFonts w:ascii="Arial" w:hAnsi="Arial" w:cs="Arial"/>
          <w:b/>
        </w:rPr>
        <w:lastRenderedPageBreak/>
        <w:t>Taxes</w:t>
      </w:r>
    </w:p>
    <w:p w14:paraId="42F9C5D3" w14:textId="77777777" w:rsidR="00DD1C3F" w:rsidRPr="00541957" w:rsidRDefault="00DD1C3F" w:rsidP="007374EA">
      <w:pPr>
        <w:spacing w:after="0" w:line="240" w:lineRule="auto"/>
        <w:jc w:val="both"/>
        <w:rPr>
          <w:rFonts w:ascii="Arial" w:hAnsi="Arial" w:cs="Arial"/>
        </w:rPr>
      </w:pPr>
      <w:r w:rsidRPr="00541957">
        <w:rPr>
          <w:rFonts w:ascii="Arial" w:hAnsi="Arial" w:cs="Arial"/>
        </w:rPr>
        <w:t xml:space="preserve">The Grantee agrees that the responsibility for payment of all taxes from the funds thus received under the Agreement and/or legislative appropriation shall be the Grantee’s obligation and identified under Federal Tax Identification number ______________________. </w:t>
      </w:r>
    </w:p>
    <w:p w14:paraId="0326FD0F" w14:textId="77777777" w:rsidR="00DD1C3F" w:rsidRPr="00541957" w:rsidRDefault="00DD1C3F" w:rsidP="007374EA">
      <w:pPr>
        <w:spacing w:after="0" w:line="240" w:lineRule="auto"/>
        <w:rPr>
          <w:rFonts w:ascii="Arial" w:hAnsi="Arial" w:cs="Arial"/>
          <w:b/>
        </w:rPr>
      </w:pPr>
    </w:p>
    <w:p w14:paraId="09C6CDEB" w14:textId="77777777" w:rsidR="00DD1C3F" w:rsidRPr="00541957" w:rsidRDefault="00DD1C3F" w:rsidP="00CA6E88">
      <w:pPr>
        <w:keepNext/>
        <w:numPr>
          <w:ilvl w:val="0"/>
          <w:numId w:val="18"/>
        </w:numPr>
        <w:spacing w:after="0" w:line="240" w:lineRule="auto"/>
        <w:ind w:left="270" w:hanging="270"/>
        <w:contextualSpacing/>
        <w:rPr>
          <w:rFonts w:ascii="Arial" w:hAnsi="Arial" w:cs="Arial"/>
          <w:b/>
        </w:rPr>
      </w:pPr>
      <w:r w:rsidRPr="00541957">
        <w:rPr>
          <w:rFonts w:ascii="Arial" w:hAnsi="Arial" w:cs="Arial"/>
          <w:b/>
        </w:rPr>
        <w:t>Term of Grant Agreement</w:t>
      </w:r>
    </w:p>
    <w:p w14:paraId="2AD65CF5" w14:textId="346F3215" w:rsidR="00DD1C3F" w:rsidRPr="00541957" w:rsidRDefault="00DD1C3F" w:rsidP="007374EA">
      <w:pPr>
        <w:spacing w:after="0" w:line="240" w:lineRule="auto"/>
        <w:jc w:val="both"/>
        <w:rPr>
          <w:rFonts w:ascii="Arial" w:hAnsi="Arial" w:cs="Arial"/>
        </w:rPr>
      </w:pPr>
      <w:r w:rsidRPr="00541957">
        <w:rPr>
          <w:rFonts w:ascii="Arial" w:hAnsi="Arial" w:cs="Arial"/>
        </w:rPr>
        <w:t>This Agreement shall begin on July 1, 202</w:t>
      </w:r>
      <w:r w:rsidR="00A649EB">
        <w:rPr>
          <w:rFonts w:ascii="Arial" w:hAnsi="Arial" w:cs="Arial"/>
        </w:rPr>
        <w:t>5</w:t>
      </w:r>
      <w:r w:rsidRPr="00541957">
        <w:rPr>
          <w:rFonts w:ascii="Arial" w:hAnsi="Arial" w:cs="Arial"/>
        </w:rPr>
        <w:t>, and shall terminate on June 30, 202</w:t>
      </w:r>
      <w:r w:rsidR="00A649EB">
        <w:rPr>
          <w:rFonts w:ascii="Arial" w:hAnsi="Arial" w:cs="Arial"/>
        </w:rPr>
        <w:t>6</w:t>
      </w:r>
      <w:r w:rsidRPr="00541957">
        <w:rPr>
          <w:rFonts w:ascii="Arial" w:hAnsi="Arial" w:cs="Arial"/>
        </w:rPr>
        <w:t xml:space="preserve">. </w:t>
      </w:r>
    </w:p>
    <w:p w14:paraId="7CB8F064" w14:textId="77777777" w:rsidR="00DD1C3F" w:rsidRPr="00541957" w:rsidRDefault="00DD1C3F" w:rsidP="007374EA">
      <w:pPr>
        <w:spacing w:after="0" w:line="240" w:lineRule="auto"/>
        <w:rPr>
          <w:rFonts w:ascii="Arial" w:hAnsi="Arial" w:cs="Arial"/>
          <w:b/>
        </w:rPr>
      </w:pPr>
      <w:r w:rsidRPr="00541957">
        <w:rPr>
          <w:rFonts w:ascii="Arial" w:hAnsi="Arial" w:cs="Arial"/>
          <w:noProof/>
        </w:rPr>
        <mc:AlternateContent>
          <mc:Choice Requires="wps">
            <w:drawing>
              <wp:anchor distT="0" distB="0" distL="114300" distR="114300" simplePos="0" relativeHeight="251662336" behindDoc="1" locked="0" layoutInCell="0" allowOverlap="1" wp14:anchorId="28C26E5C" wp14:editId="4610894D">
                <wp:simplePos x="0" y="0"/>
                <wp:positionH relativeFrom="margin">
                  <wp:align>left</wp:align>
                </wp:positionH>
                <wp:positionV relativeFrom="margin">
                  <wp:posOffset>2695576</wp:posOffset>
                </wp:positionV>
                <wp:extent cx="5865495" cy="25139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97CAA3"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C26E5C" id="Text Box 7" o:spid="_x0000_s1029" type="#_x0000_t202" style="position:absolute;margin-left:0;margin-top:212.25pt;width:461.85pt;height:197.95pt;rotation:-45;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" o:allowincell="f" filled="f" stroked="f">
                <v:stroke joinstyle="round"/>
                <o:lock v:ext="edit" shapetype="t"/>
                <v:textbox style="mso-fit-shape-to-text:t">
                  <w:txbxContent>
                    <w:p w14:paraId="6F97CAA3"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5DEB35A2" w14:textId="4C090D07" w:rsidR="00DD1C3F" w:rsidRPr="00541957" w:rsidRDefault="00DD1C3F" w:rsidP="00CA6E88">
      <w:pPr>
        <w:keepNext/>
        <w:keepLines/>
        <w:numPr>
          <w:ilvl w:val="0"/>
          <w:numId w:val="18"/>
        </w:numPr>
        <w:spacing w:after="0" w:line="240" w:lineRule="auto"/>
        <w:ind w:left="270" w:hanging="270"/>
        <w:contextualSpacing/>
        <w:rPr>
          <w:rFonts w:ascii="Arial" w:hAnsi="Arial" w:cs="Arial"/>
          <w:b/>
        </w:rPr>
      </w:pPr>
      <w:r w:rsidRPr="00541957">
        <w:rPr>
          <w:rFonts w:ascii="Arial" w:hAnsi="Arial" w:cs="Arial"/>
          <w:b/>
        </w:rPr>
        <w:t>Entire Agreement/Order of Precedence Clause</w:t>
      </w:r>
    </w:p>
    <w:p w14:paraId="23756F7B" w14:textId="77777777" w:rsidR="00DD1C3F" w:rsidRPr="00541957" w:rsidRDefault="00DD1C3F" w:rsidP="007374EA">
      <w:pPr>
        <w:keepNext/>
        <w:keepLines/>
        <w:spacing w:after="0" w:line="240" w:lineRule="auto"/>
        <w:jc w:val="both"/>
        <w:rPr>
          <w:rFonts w:ascii="Arial" w:hAnsi="Arial" w:cs="Arial"/>
        </w:rPr>
      </w:pPr>
      <w:r w:rsidRPr="00541957">
        <w:rPr>
          <w:rFonts w:ascii="Arial" w:hAnsi="Arial" w:cs="Arial"/>
        </w:rPr>
        <w:t>This Agreement and the attached Exhibits A and B, which by this reference are incorporated herein, together with the Guidelines and addenda issued thereto by the LOT, and the application submitted by the Grantee, constitute the entire Agreement between the parties with respect to the subject matter.</w:t>
      </w:r>
      <w:r w:rsidRPr="00541957">
        <w:rPr>
          <w:rFonts w:ascii="Arial" w:hAnsi="Arial" w:cs="Arial"/>
          <w:noProof/>
        </w:rPr>
        <w:t xml:space="preserve"> </w:t>
      </w:r>
    </w:p>
    <w:p w14:paraId="6B427D2D" w14:textId="77777777" w:rsidR="00DD1C3F" w:rsidRPr="00541957" w:rsidRDefault="00DD1C3F" w:rsidP="007374EA">
      <w:pPr>
        <w:spacing w:after="0" w:line="240" w:lineRule="auto"/>
        <w:jc w:val="both"/>
        <w:rPr>
          <w:rFonts w:ascii="Arial" w:hAnsi="Arial" w:cs="Arial"/>
        </w:rPr>
      </w:pPr>
    </w:p>
    <w:p w14:paraId="70C909BA" w14:textId="77777777" w:rsidR="00DD1C3F" w:rsidRPr="00541957" w:rsidRDefault="00DD1C3F" w:rsidP="007374EA">
      <w:pPr>
        <w:spacing w:after="0" w:line="240" w:lineRule="auto"/>
        <w:jc w:val="both"/>
        <w:rPr>
          <w:rFonts w:ascii="Arial" w:hAnsi="Arial" w:cs="Arial"/>
        </w:rPr>
      </w:pPr>
      <w:r w:rsidRPr="00541957">
        <w:rPr>
          <w:rFonts w:ascii="Arial" w:hAnsi="Arial" w:cs="Arial"/>
        </w:rPr>
        <w:t>In the event of any inconsistent or incompatible provisions, this signed Agreement (excluding the Guidelines) shall take precedence, followed by the provisions of the Guidelines, and then by the terms of the Grantee’s application.</w:t>
      </w:r>
    </w:p>
    <w:p w14:paraId="6B871170" w14:textId="77777777" w:rsidR="00DD1C3F" w:rsidRPr="00541957" w:rsidRDefault="00DD1C3F" w:rsidP="007374EA">
      <w:pPr>
        <w:spacing w:after="0" w:line="240" w:lineRule="auto"/>
        <w:rPr>
          <w:rFonts w:ascii="Arial" w:hAnsi="Arial" w:cs="Arial"/>
        </w:rPr>
      </w:pPr>
    </w:p>
    <w:p w14:paraId="37B4F30B" w14:textId="77777777" w:rsidR="00DD1C3F" w:rsidRPr="00541957" w:rsidRDefault="00DD1C3F" w:rsidP="00CA6E88">
      <w:pPr>
        <w:keepNext/>
        <w:numPr>
          <w:ilvl w:val="0"/>
          <w:numId w:val="18"/>
        </w:numPr>
        <w:spacing w:after="0" w:line="240" w:lineRule="auto"/>
        <w:ind w:left="270" w:hanging="270"/>
        <w:contextualSpacing/>
        <w:rPr>
          <w:rFonts w:ascii="Arial" w:hAnsi="Arial" w:cs="Arial"/>
          <w:b/>
        </w:rPr>
      </w:pPr>
      <w:r w:rsidRPr="00541957">
        <w:rPr>
          <w:rFonts w:ascii="Arial" w:hAnsi="Arial" w:cs="Arial"/>
          <w:b/>
        </w:rPr>
        <w:t>Accountability</w:t>
      </w:r>
    </w:p>
    <w:p w14:paraId="33DCC27E" w14:textId="77777777" w:rsidR="00DD1C3F" w:rsidRPr="00541957" w:rsidRDefault="00DD1C3F" w:rsidP="007374EA">
      <w:pPr>
        <w:spacing w:after="0" w:line="240" w:lineRule="auto"/>
        <w:jc w:val="both"/>
        <w:rPr>
          <w:rFonts w:ascii="Arial" w:hAnsi="Arial" w:cs="Arial"/>
        </w:rPr>
      </w:pPr>
      <w:r w:rsidRPr="00541957">
        <w:rPr>
          <w:rFonts w:ascii="Arial" w:hAnsi="Arial" w:cs="Arial"/>
        </w:rPr>
        <w:t xml:space="preserve">The Grantee shall establish accountability measures and financial controls to ensure </w:t>
      </w:r>
      <w:proofErr w:type="gramStart"/>
      <w:r w:rsidRPr="00541957">
        <w:rPr>
          <w:rFonts w:ascii="Arial" w:hAnsi="Arial" w:cs="Arial"/>
        </w:rPr>
        <w:t>any and all</w:t>
      </w:r>
      <w:proofErr w:type="gramEnd"/>
      <w:r w:rsidRPr="00541957">
        <w:rPr>
          <w:rFonts w:ascii="Arial" w:hAnsi="Arial" w:cs="Arial"/>
        </w:rPr>
        <w:t xml:space="preserve"> activities and expenditures funded through this Agreement are documented, timely, and accurately reported and are consistent with the terms and conditions of the Agreement and all applicable laws, rules, and ordinances. The Grantee agrees to be responsible to the LOT for any funds that are misused and/or result in findings of fraud, waste, or abuse.</w:t>
      </w:r>
    </w:p>
    <w:p w14:paraId="371E18EA" w14:textId="77777777" w:rsidR="00DD1C3F" w:rsidRPr="00541957" w:rsidRDefault="00DD1C3F" w:rsidP="007374EA">
      <w:pPr>
        <w:spacing w:after="0" w:line="240" w:lineRule="auto"/>
        <w:rPr>
          <w:rFonts w:ascii="Arial" w:hAnsi="Arial" w:cs="Arial"/>
        </w:rPr>
      </w:pPr>
    </w:p>
    <w:p w14:paraId="18AEAB3E" w14:textId="564FD83E" w:rsidR="00DD1C3F" w:rsidRPr="00541957" w:rsidRDefault="00DD1C3F" w:rsidP="00CA6E88">
      <w:pPr>
        <w:keepNext/>
        <w:numPr>
          <w:ilvl w:val="0"/>
          <w:numId w:val="18"/>
        </w:numPr>
        <w:spacing w:after="0" w:line="240" w:lineRule="auto"/>
        <w:ind w:left="270" w:hanging="270"/>
        <w:contextualSpacing/>
        <w:rPr>
          <w:rFonts w:ascii="Arial" w:hAnsi="Arial" w:cs="Arial"/>
          <w:b/>
        </w:rPr>
      </w:pPr>
      <w:r w:rsidRPr="00541957">
        <w:rPr>
          <w:rFonts w:ascii="Arial" w:hAnsi="Arial" w:cs="Arial"/>
          <w:b/>
        </w:rPr>
        <w:t>Termination for Cause</w:t>
      </w:r>
    </w:p>
    <w:p w14:paraId="7FEC2204" w14:textId="77777777" w:rsidR="00DD1C3F" w:rsidRPr="00541957" w:rsidRDefault="00DD1C3F" w:rsidP="007374EA">
      <w:pPr>
        <w:spacing w:after="0" w:line="240" w:lineRule="auto"/>
        <w:jc w:val="both"/>
        <w:rPr>
          <w:rFonts w:ascii="Arial" w:hAnsi="Arial" w:cs="Arial"/>
        </w:rPr>
      </w:pPr>
      <w:r w:rsidRPr="00541957">
        <w:rPr>
          <w:rFonts w:ascii="Arial" w:hAnsi="Arial" w:cs="Arial"/>
        </w:rPr>
        <w:t>Should the State determine that the Grantee has failed to comply with the Agreement’s terms, the State may terminate the Agreement for cause by giving the Grantee written notice specifying the Grantee’s failure. If the State determines that the failure is not correctable, then the Agreement shall terminate on the date specified in such notice. If the State determines that the failure may be corrected, the State shall give a deadline for the Grantee to make the correction. If the State determines that the failure is not corrected by the deadline, then the State may give additional time for the Grantee to make the corrections, or the State may notify the Grantee of the Agreement’s termination date. If the Grantee seeks to terminate the Agreement, the Grantee shall file a complaint with the State.</w:t>
      </w:r>
    </w:p>
    <w:p w14:paraId="20E1F202" w14:textId="77777777" w:rsidR="00DD1C3F" w:rsidRPr="00541957" w:rsidRDefault="00DD1C3F" w:rsidP="007374EA">
      <w:pPr>
        <w:spacing w:after="0" w:line="240" w:lineRule="auto"/>
        <w:rPr>
          <w:rFonts w:ascii="Arial" w:hAnsi="Arial" w:cs="Arial"/>
          <w:b/>
        </w:rPr>
      </w:pPr>
    </w:p>
    <w:p w14:paraId="170E08A0" w14:textId="7EF1F8DB"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Termination for Convenience</w:t>
      </w:r>
    </w:p>
    <w:p w14:paraId="106DAA0F" w14:textId="77777777" w:rsidR="00DD1C3F" w:rsidRPr="00541957" w:rsidRDefault="00DD1C3F" w:rsidP="007374EA">
      <w:pPr>
        <w:spacing w:after="0" w:line="240" w:lineRule="auto"/>
        <w:jc w:val="both"/>
        <w:rPr>
          <w:rFonts w:ascii="Arial" w:hAnsi="Arial" w:cs="Arial"/>
        </w:rPr>
      </w:pPr>
      <w:r w:rsidRPr="00541957">
        <w:rPr>
          <w:rFonts w:ascii="Arial" w:hAnsi="Arial" w:cs="Arial"/>
        </w:rPr>
        <w:t>The State may terminate this Agreement at any time without penalty by giving thirty (30) days’ written notice to the Grantee of such termination or by negotiating with the Grantee a termination date. The Grantee shall be entitled to payment for deliverables in progress, to the extent the State determines that the work is acceptable.</w:t>
      </w:r>
    </w:p>
    <w:p w14:paraId="5A21C34F" w14:textId="77777777" w:rsidR="00DD1C3F" w:rsidRPr="00541957" w:rsidRDefault="00DD1C3F" w:rsidP="007374EA">
      <w:pPr>
        <w:spacing w:after="0" w:line="240" w:lineRule="auto"/>
        <w:rPr>
          <w:rFonts w:ascii="Arial" w:hAnsi="Arial" w:cs="Arial"/>
          <w:b/>
        </w:rPr>
      </w:pPr>
    </w:p>
    <w:p w14:paraId="5C4EA0F0" w14:textId="27E2D3BA"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Fiscal Funding Clause</w:t>
      </w:r>
    </w:p>
    <w:p w14:paraId="4F80FEF6" w14:textId="77777777" w:rsidR="00DD1C3F" w:rsidRPr="00541957" w:rsidRDefault="00DD1C3F" w:rsidP="007374EA">
      <w:pPr>
        <w:spacing w:after="0" w:line="240" w:lineRule="auto"/>
        <w:jc w:val="both"/>
        <w:rPr>
          <w:rFonts w:ascii="Arial" w:hAnsi="Arial" w:cs="Arial"/>
        </w:rPr>
      </w:pPr>
      <w:r w:rsidRPr="00541957">
        <w:rPr>
          <w:rFonts w:ascii="Arial" w:hAnsi="Arial" w:cs="Arial"/>
        </w:rPr>
        <w:t xml:space="preserve">The continuation of this Agreement is contingent upon the legislative appropriation of funds to fulfill the requirements of the Agreement.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lawful purpose, and the effect of such reduction is to provide insufficient monies for the continuation of the Agreement, the Agreement shall terminate on the date of the beginning of the first fiscal year for which funds are not appropriated. The Grantee acknowledges that the funding for this Agreement is subject to </w:t>
      </w:r>
      <w:r w:rsidRPr="00541957">
        <w:rPr>
          <w:rFonts w:ascii="Arial" w:hAnsi="Arial" w:cs="Arial"/>
        </w:rPr>
        <w:lastRenderedPageBreak/>
        <w:t>legislative or administrative action, such as mid-year budget reductions, which could result in a mid-year reduction of funds available to fund this Agreement, which may require amendment or termination of this Agreement.</w:t>
      </w:r>
    </w:p>
    <w:p w14:paraId="22C2132A" w14:textId="77777777" w:rsidR="00DD1C3F" w:rsidRPr="00541957" w:rsidRDefault="00DD1C3F" w:rsidP="007374EA">
      <w:pPr>
        <w:spacing w:after="0" w:line="240" w:lineRule="auto"/>
        <w:rPr>
          <w:rFonts w:ascii="Arial" w:hAnsi="Arial" w:cs="Arial"/>
          <w:b/>
        </w:rPr>
      </w:pPr>
    </w:p>
    <w:p w14:paraId="0A65E609" w14:textId="0822B2E7" w:rsidR="00DD1C3F" w:rsidRPr="00541957" w:rsidRDefault="00DD1C3F" w:rsidP="007374EA">
      <w:pPr>
        <w:keepNext/>
        <w:numPr>
          <w:ilvl w:val="0"/>
          <w:numId w:val="18"/>
        </w:numPr>
        <w:spacing w:after="0" w:line="240" w:lineRule="auto"/>
        <w:ind w:left="360"/>
        <w:rPr>
          <w:rFonts w:ascii="Arial" w:hAnsi="Arial" w:cs="Arial"/>
          <w:b/>
        </w:rPr>
      </w:pPr>
      <w:r w:rsidRPr="00541957">
        <w:rPr>
          <w:rFonts w:ascii="Arial" w:hAnsi="Arial" w:cs="Arial"/>
          <w:b/>
        </w:rPr>
        <w:t>Right to Audit and Record Retention</w:t>
      </w:r>
    </w:p>
    <w:p w14:paraId="0236AE75" w14:textId="77777777" w:rsidR="00DD1C3F" w:rsidRPr="00541957" w:rsidRDefault="00DD1C3F" w:rsidP="007374EA">
      <w:pPr>
        <w:numPr>
          <w:ilvl w:val="0"/>
          <w:numId w:val="20"/>
        </w:numPr>
        <w:spacing w:after="0" w:line="240" w:lineRule="auto"/>
        <w:jc w:val="both"/>
        <w:rPr>
          <w:rFonts w:ascii="Arial" w:hAnsi="Arial" w:cs="Arial"/>
        </w:rPr>
      </w:pPr>
      <w:r w:rsidRPr="00541957">
        <w:rPr>
          <w:rFonts w:ascii="Arial" w:hAnsi="Arial" w:cs="Arial"/>
          <w:noProof/>
        </w:rPr>
        <mc:AlternateContent>
          <mc:Choice Requires="wps">
            <w:drawing>
              <wp:anchor distT="0" distB="0" distL="114300" distR="114300" simplePos="0" relativeHeight="251663360" behindDoc="1" locked="0" layoutInCell="0" allowOverlap="1" wp14:anchorId="03702C90" wp14:editId="016A3EC6">
                <wp:simplePos x="0" y="0"/>
                <wp:positionH relativeFrom="margin">
                  <wp:posOffset>-142875</wp:posOffset>
                </wp:positionH>
                <wp:positionV relativeFrom="margin">
                  <wp:posOffset>3255009</wp:posOffset>
                </wp:positionV>
                <wp:extent cx="5865495" cy="2513965"/>
                <wp:effectExtent l="0" t="1447800" r="0" b="11055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EE10B8"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702C90" id="Text Box 8" o:spid="_x0000_s1030" type="#_x0000_t202" style="position:absolute;left:0;text-align:left;margin-left:-11.25pt;margin-top:256.3pt;width:461.85pt;height:197.9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" o:allowincell="f" filled="f" stroked="f">
                <v:stroke joinstyle="round"/>
                <o:lock v:ext="edit" shapetype="t"/>
                <v:textbox style="mso-fit-shape-to-text:t">
                  <w:txbxContent>
                    <w:p w14:paraId="69EE10B8"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541957">
        <w:rPr>
          <w:rFonts w:ascii="Arial" w:hAnsi="Arial" w:cs="Arial"/>
        </w:rPr>
        <w:t>Any authorized agency of the state government (e.g. Office of the Louisiana Legislative Auditor, the Louisiana Inspector General’s Office, etc.) and of the federal government has the right to inspect and review all books and records pertaining to services rendered and/or activities carried out under this Agreement for a period of five (5) years from the date of final payment under the Agreement and any subcontract. The Grantee and its subcontractor(s), if any, shall maintain such books and records for this five-year period and cooperate fully with the authorized auditing agency. The Grantee and subcontractor(s), if any, shall comply with federal and state laws authorizing an audit of their operations as a whole or of specific program activities.</w:t>
      </w:r>
    </w:p>
    <w:p w14:paraId="06CF610D" w14:textId="77777777" w:rsidR="00DD1C3F" w:rsidRPr="00541957" w:rsidRDefault="00DD1C3F" w:rsidP="007374EA">
      <w:pPr>
        <w:numPr>
          <w:ilvl w:val="0"/>
          <w:numId w:val="20"/>
        </w:numPr>
        <w:spacing w:after="0" w:line="240" w:lineRule="auto"/>
        <w:jc w:val="both"/>
        <w:rPr>
          <w:rFonts w:ascii="Arial" w:hAnsi="Arial" w:cs="Arial"/>
        </w:rPr>
      </w:pPr>
      <w:r w:rsidRPr="00541957">
        <w:rPr>
          <w:rFonts w:ascii="Arial" w:hAnsi="Arial" w:cs="Arial"/>
        </w:rPr>
        <w:t>In accordance with La. R.S. 24:513 H (2)(a), the Grantee “shall designate an individual who shall be responsible for filing annual financial reports with the Legislative Auditor and shall notify the Legislative Auditor of the name and address of the person so designated.”</w:t>
      </w:r>
    </w:p>
    <w:p w14:paraId="5CCAD916" w14:textId="77777777" w:rsidR="00DD1C3F" w:rsidRPr="00541957" w:rsidRDefault="00DD1C3F" w:rsidP="007374EA">
      <w:pPr>
        <w:numPr>
          <w:ilvl w:val="0"/>
          <w:numId w:val="20"/>
        </w:numPr>
        <w:spacing w:after="0" w:line="240" w:lineRule="auto"/>
        <w:jc w:val="both"/>
        <w:rPr>
          <w:rFonts w:ascii="Arial" w:hAnsi="Arial" w:cs="Arial"/>
        </w:rPr>
      </w:pPr>
      <w:r w:rsidRPr="00541957">
        <w:rPr>
          <w:rFonts w:ascii="Arial" w:hAnsi="Arial" w:cs="Arial"/>
        </w:rPr>
        <w:t>Pursuant to La. R.S. 24:513(J) (1) (c), the financial statements of the Grantee shall be audited as follows:</w:t>
      </w:r>
    </w:p>
    <w:tbl>
      <w:tblPr>
        <w:tblW w:w="0" w:type="auto"/>
        <w:tblCellMar>
          <w:left w:w="0" w:type="dxa"/>
          <w:right w:w="0" w:type="dxa"/>
        </w:tblCellMar>
        <w:tblLook w:val="04A0" w:firstRow="1" w:lastRow="0" w:firstColumn="1" w:lastColumn="0" w:noHBand="0" w:noVBand="1"/>
      </w:tblPr>
      <w:tblGrid>
        <w:gridCol w:w="4633"/>
        <w:gridCol w:w="4707"/>
      </w:tblGrid>
      <w:tr w:rsidR="00DD1C3F" w:rsidRPr="00541957" w14:paraId="4215538B" w14:textId="77777777" w:rsidTr="004E5ABC">
        <w:tc>
          <w:tcPr>
            <w:tcW w:w="4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F6F5A6" w14:textId="77777777" w:rsidR="00DD1C3F" w:rsidRPr="00541957" w:rsidRDefault="00DD1C3F" w:rsidP="007374EA">
            <w:pPr>
              <w:spacing w:after="0" w:line="240" w:lineRule="auto"/>
              <w:rPr>
                <w:rFonts w:ascii="Arial" w:eastAsia="Times New Roman" w:hAnsi="Arial" w:cs="Arial"/>
                <w:b/>
                <w:bCs/>
              </w:rPr>
            </w:pPr>
            <w:r w:rsidRPr="00541957">
              <w:rPr>
                <w:rFonts w:ascii="Arial" w:eastAsia="Times New Roman" w:hAnsi="Arial" w:cs="Arial"/>
                <w:b/>
                <w:bCs/>
              </w:rPr>
              <w:t>Amount received in revenues and other sources in any one fiscal year</w:t>
            </w:r>
          </w:p>
        </w:tc>
        <w:tc>
          <w:tcPr>
            <w:tcW w:w="47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3ADBF6" w14:textId="77777777" w:rsidR="00DD1C3F" w:rsidRPr="00541957" w:rsidRDefault="00DD1C3F" w:rsidP="007374EA">
            <w:pPr>
              <w:spacing w:after="0" w:line="240" w:lineRule="auto"/>
              <w:rPr>
                <w:rFonts w:ascii="Arial" w:eastAsia="Times New Roman" w:hAnsi="Arial" w:cs="Arial"/>
                <w:b/>
                <w:bCs/>
              </w:rPr>
            </w:pPr>
            <w:r w:rsidRPr="00541957">
              <w:rPr>
                <w:rFonts w:ascii="Arial" w:eastAsia="Times New Roman" w:hAnsi="Arial" w:cs="Arial"/>
                <w:b/>
                <w:bCs/>
              </w:rPr>
              <w:t>Audit requirements</w:t>
            </w:r>
          </w:p>
        </w:tc>
      </w:tr>
      <w:tr w:rsidR="00DD1C3F" w:rsidRPr="00541957" w14:paraId="642FC6BA" w14:textId="77777777" w:rsidTr="004E5ABC">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2D9E8" w14:textId="77777777" w:rsidR="00DD1C3F" w:rsidRPr="00541957" w:rsidRDefault="00DD1C3F" w:rsidP="007374EA">
            <w:pPr>
              <w:spacing w:after="0" w:line="240" w:lineRule="auto"/>
              <w:rPr>
                <w:rFonts w:ascii="Arial" w:eastAsia="Times New Roman" w:hAnsi="Arial" w:cs="Arial"/>
              </w:rPr>
            </w:pPr>
            <w:r w:rsidRPr="00541957">
              <w:rPr>
                <w:rFonts w:ascii="Arial" w:eastAsia="Times New Roman" w:hAnsi="Arial" w:cs="Arial"/>
              </w:rPr>
              <w:t xml:space="preserve">$75,000 or less </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04DE6E07" w14:textId="77777777" w:rsidR="00DD1C3F" w:rsidRPr="00541957" w:rsidRDefault="00DD1C3F" w:rsidP="007374EA">
            <w:pPr>
              <w:spacing w:after="0" w:line="240" w:lineRule="auto"/>
              <w:jc w:val="both"/>
              <w:rPr>
                <w:rFonts w:ascii="Arial" w:eastAsia="Times New Roman" w:hAnsi="Arial" w:cs="Arial"/>
              </w:rPr>
            </w:pPr>
            <w:r w:rsidRPr="00541957">
              <w:rPr>
                <w:rFonts w:ascii="Arial" w:eastAsia="Times New Roman" w:hAnsi="Arial" w:cs="Arial"/>
              </w:rPr>
              <w:t>Not required to have an audit but must file a certification with the legislative auditor indicating it received $75,000 or less in funds for the fiscal year.</w:t>
            </w:r>
          </w:p>
        </w:tc>
      </w:tr>
      <w:tr w:rsidR="00DD1C3F" w:rsidRPr="00541957" w14:paraId="32E88EEA" w14:textId="77777777" w:rsidTr="004E5ABC">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7B2A7" w14:textId="77777777" w:rsidR="00DD1C3F" w:rsidRPr="00541957" w:rsidRDefault="00DD1C3F" w:rsidP="007374EA">
            <w:pPr>
              <w:spacing w:after="0" w:line="240" w:lineRule="auto"/>
              <w:rPr>
                <w:rFonts w:ascii="Arial" w:eastAsia="Times New Roman" w:hAnsi="Arial" w:cs="Arial"/>
              </w:rPr>
            </w:pPr>
            <w:r w:rsidRPr="00541957">
              <w:rPr>
                <w:rFonts w:ascii="Arial" w:eastAsia="Times New Roman" w:hAnsi="Arial" w:cs="Arial"/>
              </w:rPr>
              <w:t>More than $75,000 but less than $200,000</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2EBD656B" w14:textId="77777777" w:rsidR="00DD1C3F" w:rsidRPr="00541957" w:rsidRDefault="00DD1C3F" w:rsidP="007374EA">
            <w:pPr>
              <w:spacing w:after="0" w:line="240" w:lineRule="auto"/>
              <w:jc w:val="both"/>
              <w:rPr>
                <w:rFonts w:ascii="Arial" w:eastAsia="Times New Roman" w:hAnsi="Arial" w:cs="Arial"/>
              </w:rPr>
            </w:pPr>
            <w:r w:rsidRPr="00541957">
              <w:rPr>
                <w:rFonts w:ascii="Arial" w:eastAsia="Times New Roman" w:hAnsi="Arial" w:cs="Arial"/>
              </w:rPr>
              <w:t xml:space="preserve">The Grantee shall obtain an annual compilation of its financial statements, with or without footnotes, in accordance with the </w:t>
            </w:r>
            <w:r w:rsidRPr="00541957">
              <w:rPr>
                <w:rFonts w:ascii="Arial" w:eastAsia="Times New Roman" w:hAnsi="Arial" w:cs="Arial"/>
                <w:i/>
              </w:rPr>
              <w:t>Louisiana Governmental Audit Guide</w:t>
            </w:r>
            <w:r w:rsidRPr="00541957">
              <w:rPr>
                <w:rFonts w:ascii="Arial" w:eastAsia="Times New Roman" w:hAnsi="Arial" w:cs="Arial"/>
              </w:rPr>
              <w:t xml:space="preserve">. At its discretion, the legislative auditor may require an audit of the Grantee’s books and accounts. </w:t>
            </w:r>
          </w:p>
        </w:tc>
      </w:tr>
      <w:tr w:rsidR="00DD1C3F" w:rsidRPr="00541957" w14:paraId="7C0C412D" w14:textId="77777777" w:rsidTr="004E5ABC">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F8711" w14:textId="77777777" w:rsidR="00DD1C3F" w:rsidRPr="00541957" w:rsidRDefault="00DD1C3F" w:rsidP="007374EA">
            <w:pPr>
              <w:spacing w:after="0" w:line="240" w:lineRule="auto"/>
              <w:rPr>
                <w:rFonts w:ascii="Arial" w:eastAsia="Times New Roman" w:hAnsi="Arial" w:cs="Arial"/>
              </w:rPr>
            </w:pPr>
            <w:r w:rsidRPr="00541957">
              <w:rPr>
                <w:rFonts w:ascii="Arial" w:eastAsia="Times New Roman" w:hAnsi="Arial" w:cs="Arial"/>
              </w:rPr>
              <w:t xml:space="preserve">$200,000 or more but less than $500,000 </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34AD6BC5" w14:textId="77777777" w:rsidR="00DD1C3F" w:rsidRPr="00541957" w:rsidRDefault="00DD1C3F" w:rsidP="007374EA">
            <w:pPr>
              <w:spacing w:after="0" w:line="240" w:lineRule="auto"/>
              <w:jc w:val="both"/>
              <w:rPr>
                <w:rFonts w:ascii="Arial" w:eastAsia="Times New Roman" w:hAnsi="Arial" w:cs="Arial"/>
              </w:rPr>
            </w:pPr>
            <w:r w:rsidRPr="00541957">
              <w:rPr>
                <w:rFonts w:ascii="Arial" w:eastAsia="Times New Roman" w:hAnsi="Arial" w:cs="Arial"/>
              </w:rPr>
              <w:t xml:space="preserve">The Grantee shall obtain an annual review of its financial statements to be accompanied by an attestation report in accordance with the </w:t>
            </w:r>
            <w:r w:rsidRPr="00541957">
              <w:rPr>
                <w:rFonts w:ascii="Arial" w:eastAsia="Times New Roman" w:hAnsi="Arial" w:cs="Arial"/>
                <w:i/>
              </w:rPr>
              <w:t>Louisiana Governmental Audit Guide</w:t>
            </w:r>
            <w:r w:rsidRPr="00541957">
              <w:rPr>
                <w:rFonts w:ascii="Arial" w:eastAsia="Times New Roman" w:hAnsi="Arial" w:cs="Arial"/>
              </w:rPr>
              <w:t>. At its discretion, the legislative auditor may require an audit of the Grantee’s books and accounts.</w:t>
            </w:r>
          </w:p>
        </w:tc>
      </w:tr>
      <w:tr w:rsidR="00DD1C3F" w:rsidRPr="00541957" w14:paraId="1CEE2B15" w14:textId="77777777" w:rsidTr="004E5ABC">
        <w:tc>
          <w:tcPr>
            <w:tcW w:w="46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D48AA" w14:textId="77777777" w:rsidR="00DD1C3F" w:rsidRPr="00541957" w:rsidRDefault="00DD1C3F" w:rsidP="007374EA">
            <w:pPr>
              <w:spacing w:after="0" w:line="240" w:lineRule="auto"/>
              <w:rPr>
                <w:rFonts w:ascii="Arial" w:eastAsia="Times New Roman" w:hAnsi="Arial" w:cs="Arial"/>
              </w:rPr>
            </w:pPr>
            <w:r w:rsidRPr="00541957">
              <w:rPr>
                <w:rFonts w:ascii="Arial" w:eastAsia="Times New Roman" w:hAnsi="Arial" w:cs="Arial"/>
              </w:rPr>
              <w:t>$500,000 or more</w:t>
            </w:r>
          </w:p>
        </w:tc>
        <w:tc>
          <w:tcPr>
            <w:tcW w:w="4707" w:type="dxa"/>
            <w:tcBorders>
              <w:top w:val="nil"/>
              <w:left w:val="nil"/>
              <w:bottom w:val="single" w:sz="8" w:space="0" w:color="auto"/>
              <w:right w:val="single" w:sz="8" w:space="0" w:color="auto"/>
            </w:tcBorders>
            <w:tcMar>
              <w:top w:w="0" w:type="dxa"/>
              <w:left w:w="108" w:type="dxa"/>
              <w:bottom w:w="0" w:type="dxa"/>
              <w:right w:w="108" w:type="dxa"/>
            </w:tcMar>
            <w:hideMark/>
          </w:tcPr>
          <w:p w14:paraId="4D49A28F" w14:textId="77777777" w:rsidR="00DD1C3F" w:rsidRPr="00541957" w:rsidRDefault="00DD1C3F" w:rsidP="007374EA">
            <w:pPr>
              <w:spacing w:after="0" w:line="240" w:lineRule="auto"/>
              <w:jc w:val="both"/>
              <w:rPr>
                <w:rFonts w:ascii="Arial" w:eastAsia="Times New Roman" w:hAnsi="Arial" w:cs="Arial"/>
              </w:rPr>
            </w:pPr>
            <w:r w:rsidRPr="00541957">
              <w:rPr>
                <w:rFonts w:ascii="Arial" w:eastAsia="Times New Roman" w:hAnsi="Arial" w:cs="Arial"/>
              </w:rPr>
              <w:t>The Grantee shall obtain an annual audit.</w:t>
            </w:r>
          </w:p>
        </w:tc>
      </w:tr>
    </w:tbl>
    <w:p w14:paraId="77F78404" w14:textId="77777777" w:rsidR="00DD1C3F" w:rsidRDefault="00DD1C3F" w:rsidP="007374EA">
      <w:pPr>
        <w:numPr>
          <w:ilvl w:val="0"/>
          <w:numId w:val="20"/>
        </w:numPr>
        <w:spacing w:after="0" w:line="240" w:lineRule="auto"/>
        <w:jc w:val="both"/>
        <w:rPr>
          <w:rFonts w:ascii="Arial" w:hAnsi="Arial" w:cs="Arial"/>
        </w:rPr>
      </w:pPr>
      <w:r w:rsidRPr="00541957">
        <w:rPr>
          <w:rFonts w:ascii="Arial" w:hAnsi="Arial" w:cs="Arial"/>
        </w:rPr>
        <w:t>The Grantee must submit the required documentation to the Legislative Auditor and must notify the State, in writing, once the documentation has been sent. The transmittal to the State should include the type of audit requirement (i.e. certification, financial statement compilation, review, or audit), the date it was submitted to the Legislative Auditor’s office, the due date, and must disclose any adverse conditions discovered as part of the review/audit. If an audit was conducted ($500,000 or more received), then the auditor’s opinion and audit findings must be listed in the transmittal.</w:t>
      </w:r>
    </w:p>
    <w:p w14:paraId="1035BD1E" w14:textId="77777777" w:rsidR="007374EA" w:rsidRPr="00541957" w:rsidRDefault="007374EA" w:rsidP="007374EA">
      <w:pPr>
        <w:spacing w:after="0" w:line="240" w:lineRule="auto"/>
        <w:ind w:left="720"/>
        <w:jc w:val="both"/>
        <w:rPr>
          <w:rFonts w:ascii="Arial" w:hAnsi="Arial" w:cs="Arial"/>
        </w:rPr>
      </w:pPr>
    </w:p>
    <w:p w14:paraId="6D9080EA" w14:textId="6905B288"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Indemnity and Insurance</w:t>
      </w:r>
    </w:p>
    <w:p w14:paraId="5BAE8DC3" w14:textId="77777777" w:rsidR="00DD1C3F" w:rsidRDefault="00DD1C3F" w:rsidP="007374EA">
      <w:pPr>
        <w:spacing w:after="0" w:line="240" w:lineRule="auto"/>
        <w:jc w:val="both"/>
        <w:rPr>
          <w:rFonts w:ascii="Arial" w:hAnsi="Arial" w:cs="Arial"/>
        </w:rPr>
      </w:pPr>
      <w:r w:rsidRPr="00541957">
        <w:rPr>
          <w:rFonts w:ascii="Arial" w:hAnsi="Arial" w:cs="Arial"/>
        </w:rPr>
        <w:t>The Grantee</w:t>
      </w:r>
      <w:r w:rsidRPr="00541957" w:rsidDel="00DD4DD3">
        <w:rPr>
          <w:rFonts w:ascii="Arial" w:hAnsi="Arial" w:cs="Arial"/>
        </w:rPr>
        <w:t xml:space="preserve"> </w:t>
      </w:r>
      <w:r w:rsidRPr="00541957">
        <w:rPr>
          <w:rFonts w:ascii="Arial" w:hAnsi="Arial" w:cs="Arial"/>
        </w:rPr>
        <w:t xml:space="preserve">shall indemnify and hold harmless the State against any and all claims, demands, suits, and judgments of sums of money to any party for loss of life or injury or damage to person or property growing out of, resulting from, or by reason of any intentional, reckless, or negligent </w:t>
      </w:r>
      <w:r w:rsidRPr="00541957">
        <w:rPr>
          <w:rFonts w:ascii="Arial" w:hAnsi="Arial" w:cs="Arial"/>
        </w:rPr>
        <w:lastRenderedPageBreak/>
        <w:t>act or omission, operation or work of the Grantee, its agents, servants, or employees while engaged upon or in connection with the services or activities performed by the Grantee hereunder.</w:t>
      </w:r>
    </w:p>
    <w:p w14:paraId="77A5D5B1" w14:textId="77777777" w:rsidR="00621FF8" w:rsidRPr="00541957" w:rsidRDefault="00621FF8" w:rsidP="007374EA">
      <w:pPr>
        <w:spacing w:after="0" w:line="240" w:lineRule="auto"/>
        <w:jc w:val="both"/>
        <w:rPr>
          <w:rFonts w:ascii="Arial" w:hAnsi="Arial" w:cs="Arial"/>
        </w:rPr>
      </w:pPr>
    </w:p>
    <w:p w14:paraId="52815C50" w14:textId="1D6817E8" w:rsidR="00DD1C3F" w:rsidRPr="00541957" w:rsidRDefault="00DD1C3F" w:rsidP="007374EA">
      <w:pPr>
        <w:keepNext/>
        <w:keepLines/>
        <w:numPr>
          <w:ilvl w:val="0"/>
          <w:numId w:val="18"/>
        </w:numPr>
        <w:spacing w:after="0" w:line="240" w:lineRule="auto"/>
        <w:ind w:left="360"/>
        <w:contextualSpacing/>
        <w:rPr>
          <w:rFonts w:ascii="Arial" w:hAnsi="Arial" w:cs="Arial"/>
          <w:b/>
        </w:rPr>
      </w:pPr>
      <w:r w:rsidRPr="00541957">
        <w:rPr>
          <w:rFonts w:ascii="Arial" w:hAnsi="Arial" w:cs="Arial"/>
          <w:b/>
        </w:rPr>
        <w:t>Assignment of Interest</w:t>
      </w:r>
    </w:p>
    <w:p w14:paraId="47BF472C" w14:textId="77777777" w:rsidR="00DD1C3F" w:rsidRDefault="00DD1C3F" w:rsidP="007374EA">
      <w:pPr>
        <w:keepNext/>
        <w:keepLines/>
        <w:numPr>
          <w:ilvl w:val="0"/>
          <w:numId w:val="21"/>
        </w:numPr>
        <w:spacing w:after="0" w:line="240" w:lineRule="auto"/>
        <w:contextualSpacing/>
        <w:jc w:val="both"/>
        <w:rPr>
          <w:rFonts w:ascii="Arial" w:hAnsi="Arial" w:cs="Arial"/>
        </w:rPr>
      </w:pPr>
      <w:r w:rsidRPr="00541957">
        <w:rPr>
          <w:rFonts w:ascii="Arial" w:hAnsi="Arial" w:cs="Arial"/>
          <w:noProof/>
        </w:rPr>
        <mc:AlternateContent>
          <mc:Choice Requires="wps">
            <w:drawing>
              <wp:anchor distT="0" distB="0" distL="114300" distR="114300" simplePos="0" relativeHeight="251664384" behindDoc="1" locked="0" layoutInCell="0" allowOverlap="1" wp14:anchorId="63F6D6B8" wp14:editId="0F9831CE">
                <wp:simplePos x="0" y="0"/>
                <wp:positionH relativeFrom="margin">
                  <wp:posOffset>-114300</wp:posOffset>
                </wp:positionH>
                <wp:positionV relativeFrom="margin">
                  <wp:posOffset>3253105</wp:posOffset>
                </wp:positionV>
                <wp:extent cx="5865495" cy="2513965"/>
                <wp:effectExtent l="0" t="1447800" r="0" b="11055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E5C5B7"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F6D6B8" id="Text Box 9" o:spid="_x0000_s1031" type="#_x0000_t202" style="position:absolute;left:0;text-align:left;margin-left:-9pt;margin-top:256.15pt;width:461.85pt;height:197.95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" o:allowincell="f" filled="f" stroked="f">
                <v:stroke joinstyle="round"/>
                <o:lock v:ext="edit" shapetype="t"/>
                <v:textbox style="mso-fit-shape-to-text:t">
                  <w:txbxContent>
                    <w:p w14:paraId="5AE5C5B7"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541957">
        <w:rPr>
          <w:rFonts w:ascii="Arial" w:hAnsi="Arial" w:cs="Arial"/>
        </w:rPr>
        <w:t xml:space="preserve">The Grantee may assign its interest in the proceeds of this Agreement to a bank, trust company, or other financial institution. Within ten (10) calendar days of the assignment, the Grantee shall provide notice of the assignment to the State. The State will continue to pay the Grantee and will not be obligated </w:t>
      </w:r>
      <w:proofErr w:type="gramStart"/>
      <w:r w:rsidRPr="00541957">
        <w:rPr>
          <w:rFonts w:ascii="Arial" w:hAnsi="Arial" w:cs="Arial"/>
        </w:rPr>
        <w:t>to</w:t>
      </w:r>
      <w:proofErr w:type="gramEnd"/>
      <w:r w:rsidRPr="00541957">
        <w:rPr>
          <w:rFonts w:ascii="Arial" w:hAnsi="Arial" w:cs="Arial"/>
        </w:rPr>
        <w:t xml:space="preserve"> direct payments to the assignee until the State has processed the assignment.</w:t>
      </w:r>
    </w:p>
    <w:p w14:paraId="59C97339" w14:textId="77777777" w:rsidR="007245FF" w:rsidRPr="00541957" w:rsidRDefault="007245FF" w:rsidP="007245FF">
      <w:pPr>
        <w:keepNext/>
        <w:keepLines/>
        <w:spacing w:after="0" w:line="240" w:lineRule="auto"/>
        <w:ind w:left="720"/>
        <w:contextualSpacing/>
        <w:jc w:val="both"/>
        <w:rPr>
          <w:rFonts w:ascii="Arial" w:hAnsi="Arial" w:cs="Arial"/>
        </w:rPr>
      </w:pPr>
    </w:p>
    <w:p w14:paraId="101A4239" w14:textId="77777777" w:rsidR="00DD1C3F" w:rsidRPr="00541957" w:rsidRDefault="00DD1C3F" w:rsidP="007374EA">
      <w:pPr>
        <w:numPr>
          <w:ilvl w:val="0"/>
          <w:numId w:val="21"/>
        </w:numPr>
        <w:spacing w:after="0" w:line="240" w:lineRule="auto"/>
        <w:jc w:val="both"/>
        <w:rPr>
          <w:rFonts w:ascii="Arial" w:hAnsi="Arial" w:cs="Arial"/>
        </w:rPr>
      </w:pPr>
      <w:r w:rsidRPr="00541957">
        <w:rPr>
          <w:rFonts w:ascii="Arial" w:hAnsi="Arial" w:cs="Arial"/>
        </w:rPr>
        <w:t>Except as stated in the preceding paragraph, the Grantee shall transfer any interest in the Agreement by assignment, novation, or otherwise, only with prior written consent of the State. The State’s written consent of the transfer shall not diminish the State’s rights nor the Grantee’s responsibilities and obligations.</w:t>
      </w:r>
    </w:p>
    <w:p w14:paraId="5A6B3303" w14:textId="77777777" w:rsidR="00DD1C3F" w:rsidRPr="00541957" w:rsidRDefault="00DD1C3F" w:rsidP="007374EA">
      <w:pPr>
        <w:spacing w:after="0" w:line="240" w:lineRule="auto"/>
        <w:rPr>
          <w:rFonts w:ascii="Arial" w:hAnsi="Arial" w:cs="Arial"/>
          <w:b/>
        </w:rPr>
      </w:pPr>
    </w:p>
    <w:p w14:paraId="5D90DDAB" w14:textId="3D69D707"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Discrimination Clause</w:t>
      </w:r>
    </w:p>
    <w:p w14:paraId="1994D253" w14:textId="4DB3F480" w:rsidR="00DD1C3F" w:rsidRPr="00541957" w:rsidRDefault="00DD1C3F" w:rsidP="007374EA">
      <w:pPr>
        <w:spacing w:after="0" w:line="240" w:lineRule="auto"/>
        <w:jc w:val="both"/>
        <w:rPr>
          <w:rFonts w:ascii="Arial" w:hAnsi="Arial" w:cs="Arial"/>
        </w:rPr>
      </w:pPr>
      <w:r w:rsidRPr="00541957">
        <w:rPr>
          <w:rFonts w:ascii="Arial" w:hAnsi="Arial" w:cs="Arial"/>
        </w:rPr>
        <w:t>The Grantee agrees to abide by the requirements of the following as applicable and amended: Title VI of the Civil Rights Act of 1964 and Title VII of the Civil Rights Act of 1964; the Equal Employment Opportunity Act of 1972; Federal Executive Order 11246; the Rehabilitation Act of 1973; the Vietnam Era Veteran's Readjustment Assistance Act of 1974; Title IX of the Education Amendments of 1972; the Age Discrimination Act of 1975; the Fair Housing Act of 1968; and the Americans with Disabilities Act of 1990. The Grantee agrees not to discriminate in its employment practices and shall render services under this Agreement without regard to race, color, religion, sex, sexual orientation, national origin, veteran status, political affiliation, disability, or age in any matter relating to employment. Any act of discrimination committed by the Grantee, or failure to comply with these statutory obligations when applicable, shall be grounds for termination of this Agreement.</w:t>
      </w:r>
    </w:p>
    <w:p w14:paraId="7D556E86" w14:textId="77777777" w:rsidR="00DD1C3F" w:rsidRPr="00541957" w:rsidRDefault="00DD1C3F" w:rsidP="007374EA">
      <w:pPr>
        <w:spacing w:after="0" w:line="240" w:lineRule="auto"/>
        <w:rPr>
          <w:rFonts w:ascii="Arial" w:hAnsi="Arial" w:cs="Arial"/>
        </w:rPr>
      </w:pPr>
    </w:p>
    <w:p w14:paraId="517E099C" w14:textId="110A24C4"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Penalties</w:t>
      </w:r>
    </w:p>
    <w:p w14:paraId="6B43741F" w14:textId="77777777" w:rsidR="00DD1C3F" w:rsidRPr="00541957" w:rsidRDefault="00DD1C3F" w:rsidP="007374EA">
      <w:pPr>
        <w:spacing w:after="0" w:line="240" w:lineRule="auto"/>
        <w:jc w:val="both"/>
        <w:rPr>
          <w:rFonts w:ascii="Arial" w:hAnsi="Arial" w:cs="Arial"/>
        </w:rPr>
      </w:pPr>
      <w:r w:rsidRPr="00541957">
        <w:rPr>
          <w:rFonts w:ascii="Arial" w:hAnsi="Arial" w:cs="Arial"/>
        </w:rPr>
        <w:t>If the LOT determines that the Grantee fails or has failed to comply with the terms and/or conditions set forth herein, the Grantee shall become ineligible to receive any remaining payments under the Agreement and may be disqualified or disbarred from participation in future LOT-administered grant programs. The Grantee shall submit to the LOT a full accounting of the grant funds expended. The LOT will issue a written determination specifying the amount of grant funds, if any, that must be returned to the LOT by the Grantee. Subsequent failure of the Grantee to meet the State's requirements for the timely and appropriate resolution of non-compliance findings may also result in legal action, including but not limited to, reporting all monies not returned to the State by the Grantee to the appropriate state agencies, e.g., the Attorney General, the Legislative Auditor, and state and local law enforcement agencies. If the Grantee defaults on the Agreement, breaches the terms of the Agreement, or ceases to do business, it shall be required to repay funds to the LOT, in accordance with the terms set by the LOT.</w:t>
      </w:r>
    </w:p>
    <w:p w14:paraId="15CAA9EC" w14:textId="77777777" w:rsidR="00DD1C3F" w:rsidRPr="00541957" w:rsidRDefault="00DD1C3F" w:rsidP="007374EA">
      <w:pPr>
        <w:spacing w:after="0" w:line="240" w:lineRule="auto"/>
        <w:jc w:val="both"/>
        <w:rPr>
          <w:rFonts w:ascii="Arial" w:hAnsi="Arial" w:cs="Arial"/>
        </w:rPr>
      </w:pPr>
    </w:p>
    <w:p w14:paraId="1AE58280" w14:textId="77777777"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Force Majeure</w:t>
      </w:r>
    </w:p>
    <w:p w14:paraId="71CC3214" w14:textId="77777777" w:rsidR="00DD1C3F" w:rsidRPr="00541957" w:rsidRDefault="00DD1C3F" w:rsidP="007374EA">
      <w:pPr>
        <w:spacing w:after="0" w:line="240" w:lineRule="auto"/>
        <w:jc w:val="both"/>
        <w:rPr>
          <w:rFonts w:ascii="Arial" w:hAnsi="Arial" w:cs="Arial"/>
        </w:rPr>
      </w:pPr>
      <w:r w:rsidRPr="00541957">
        <w:rPr>
          <w:rFonts w:ascii="Arial" w:hAnsi="Arial" w:cs="Arial"/>
        </w:rPr>
        <w:t>Neither party hereto shall be liable to the other party for any failure, inability, or delay in performing its obligations under this Agreement if caused by an act of God, war, strike, lock-out, fire, pandemic (or any government restrictions connected thereto), terrorism or threat of terrorism (or any security measure connected thereto), or any other events or circumstances not within the reasonable control of the party affected, whether similar or dissimilar to any of the foregoing, but due diligence shall be used in mitigating any losses.</w:t>
      </w:r>
    </w:p>
    <w:p w14:paraId="41AA1157" w14:textId="77777777" w:rsidR="00DD1C3F" w:rsidRPr="00541957" w:rsidRDefault="00DD1C3F" w:rsidP="007374EA">
      <w:pPr>
        <w:spacing w:after="0" w:line="240" w:lineRule="auto"/>
        <w:rPr>
          <w:rFonts w:ascii="Arial" w:hAnsi="Arial" w:cs="Arial"/>
        </w:rPr>
      </w:pPr>
    </w:p>
    <w:p w14:paraId="34681BFC" w14:textId="3E8D4050"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lastRenderedPageBreak/>
        <w:t>Public Purpose</w:t>
      </w:r>
    </w:p>
    <w:p w14:paraId="1906632C" w14:textId="77777777" w:rsidR="00DD1C3F" w:rsidRPr="00541957" w:rsidRDefault="00DD1C3F" w:rsidP="007374EA">
      <w:pPr>
        <w:spacing w:after="0" w:line="240" w:lineRule="auto"/>
        <w:jc w:val="both"/>
        <w:rPr>
          <w:rFonts w:ascii="Arial" w:hAnsi="Arial" w:cs="Arial"/>
        </w:rPr>
      </w:pPr>
      <w:r w:rsidRPr="00541957">
        <w:rPr>
          <w:rFonts w:ascii="Arial" w:hAnsi="Arial" w:cs="Arial"/>
        </w:rPr>
        <w:t>The public purpose of this Agreement is to support the promotion of tourism in Louisiana by providing funding to the Grantee for the placement of qualifying advertisements/media.</w:t>
      </w:r>
    </w:p>
    <w:p w14:paraId="2517538C" w14:textId="77777777" w:rsidR="00DD1C3F" w:rsidRPr="00541957" w:rsidRDefault="00DD1C3F" w:rsidP="007374EA">
      <w:pPr>
        <w:spacing w:after="0" w:line="240" w:lineRule="auto"/>
        <w:rPr>
          <w:rFonts w:ascii="Arial" w:hAnsi="Arial" w:cs="Arial"/>
          <w:b/>
        </w:rPr>
      </w:pPr>
    </w:p>
    <w:p w14:paraId="0AECDD0E" w14:textId="4BE923CA"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Governing Law</w:t>
      </w:r>
    </w:p>
    <w:p w14:paraId="3BE92898" w14:textId="77777777" w:rsidR="00DD1C3F" w:rsidRPr="00541957" w:rsidRDefault="00DD1C3F" w:rsidP="007374EA">
      <w:pPr>
        <w:spacing w:after="0" w:line="240" w:lineRule="auto"/>
        <w:jc w:val="both"/>
        <w:rPr>
          <w:rFonts w:ascii="Arial" w:hAnsi="Arial" w:cs="Arial"/>
        </w:rPr>
      </w:pPr>
      <w:r w:rsidRPr="00541957">
        <w:rPr>
          <w:rFonts w:ascii="Arial" w:hAnsi="Arial" w:cs="Arial"/>
          <w:noProof/>
        </w:rPr>
        <mc:AlternateContent>
          <mc:Choice Requires="wps">
            <w:drawing>
              <wp:anchor distT="0" distB="0" distL="114300" distR="114300" simplePos="0" relativeHeight="251665408" behindDoc="1" locked="0" layoutInCell="0" allowOverlap="1" wp14:anchorId="5CBB6C6C" wp14:editId="1D3B5B1B">
                <wp:simplePos x="0" y="0"/>
                <wp:positionH relativeFrom="margin">
                  <wp:align>left</wp:align>
                </wp:positionH>
                <wp:positionV relativeFrom="margin">
                  <wp:posOffset>3418205</wp:posOffset>
                </wp:positionV>
                <wp:extent cx="5865495" cy="25139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17008C"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BB6C6C" id="Text Box 10" o:spid="_x0000_s1032" type="#_x0000_t202" style="position:absolute;left:0;text-align:left;margin-left:0;margin-top:269.15pt;width:461.85pt;height:197.95pt;rotation:-45;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Wq+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" o:allowincell="f" filled="f" stroked="f">
                <v:stroke joinstyle="round"/>
                <o:lock v:ext="edit" shapetype="t"/>
                <v:textbox style="mso-fit-shape-to-text:t">
                  <w:txbxContent>
                    <w:p w14:paraId="6E17008C"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541957">
        <w:rPr>
          <w:rFonts w:ascii="Arial" w:hAnsi="Arial" w:cs="Arial"/>
        </w:rPr>
        <w:t xml:space="preserve">This Agreement shall be governed by and interpreted in accordance with the laws of the state of Louisiana, including but not limited to La. R. S. 39:1551-1755; rules and regulations; executive orders; standard terms and conditions; special terms and conditions; and the specifications listed in this Agreement. Venue of any action brought, after exhaustion of administrative remedies, </w:t>
      </w:r>
      <w:proofErr w:type="gramStart"/>
      <w:r w:rsidRPr="00541957">
        <w:rPr>
          <w:rFonts w:ascii="Arial" w:hAnsi="Arial" w:cs="Arial"/>
        </w:rPr>
        <w:t>with regard to</w:t>
      </w:r>
      <w:proofErr w:type="gramEnd"/>
      <w:r w:rsidRPr="00541957">
        <w:rPr>
          <w:rFonts w:ascii="Arial" w:hAnsi="Arial" w:cs="Arial"/>
        </w:rPr>
        <w:t xml:space="preserve"> the Agreement shall be in the Nineteenth Judicial District Court, parish of East Baton Rouge, state of Louisiana.</w:t>
      </w:r>
    </w:p>
    <w:p w14:paraId="7AC72622" w14:textId="77777777" w:rsidR="00DD1C3F" w:rsidRPr="00541957" w:rsidRDefault="00DD1C3F" w:rsidP="007374EA">
      <w:pPr>
        <w:spacing w:after="0" w:line="240" w:lineRule="auto"/>
        <w:rPr>
          <w:rFonts w:ascii="Arial" w:hAnsi="Arial" w:cs="Arial"/>
        </w:rPr>
      </w:pPr>
    </w:p>
    <w:p w14:paraId="450EDB2A" w14:textId="4A0ED758"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Record Ownership</w:t>
      </w:r>
    </w:p>
    <w:p w14:paraId="65FABAFD" w14:textId="77777777" w:rsidR="00DD1C3F" w:rsidRPr="00541957" w:rsidRDefault="00DD1C3F" w:rsidP="007374EA">
      <w:pPr>
        <w:spacing w:after="0" w:line="240" w:lineRule="auto"/>
        <w:jc w:val="both"/>
        <w:rPr>
          <w:rFonts w:ascii="Arial" w:hAnsi="Arial" w:cs="Arial"/>
        </w:rPr>
      </w:pPr>
      <w:r w:rsidRPr="00541957">
        <w:rPr>
          <w:rFonts w:ascii="Arial" w:hAnsi="Arial" w:cs="Arial"/>
        </w:rPr>
        <w:t>All records, reports, documents, and other material delivered or transmitted to the Grantee by the State shall remain the property of the State and shall be returned by the Grantee</w:t>
      </w:r>
      <w:r w:rsidRPr="00541957" w:rsidDel="00DD4DD3">
        <w:rPr>
          <w:rFonts w:ascii="Arial" w:hAnsi="Arial" w:cs="Arial"/>
        </w:rPr>
        <w:t xml:space="preserve"> </w:t>
      </w:r>
      <w:r w:rsidRPr="00541957">
        <w:rPr>
          <w:rFonts w:ascii="Arial" w:hAnsi="Arial" w:cs="Arial"/>
        </w:rPr>
        <w:t xml:space="preserve">to the State, at the Grantee's expense, at termination or expiration of this Agreement. Copies of all material related to this Agreement and/or obtained or prepared by the Grantee in connection with the fulfillment of the terms of this Agreement shall become the property of the </w:t>
      </w:r>
      <w:proofErr w:type="gramStart"/>
      <w:r w:rsidRPr="00541957">
        <w:rPr>
          <w:rFonts w:ascii="Arial" w:hAnsi="Arial" w:cs="Arial"/>
        </w:rPr>
        <w:t>State, and</w:t>
      </w:r>
      <w:proofErr w:type="gramEnd"/>
      <w:r w:rsidRPr="00541957">
        <w:rPr>
          <w:rFonts w:ascii="Arial" w:hAnsi="Arial" w:cs="Arial"/>
        </w:rPr>
        <w:t xml:space="preserve"> shall be delivered by the Grantee to the State upon the State’s request and at the Grantee's expense, at termination or expiration of this Agreement. All documentation must be readily available for review by the State at its discretion.</w:t>
      </w:r>
    </w:p>
    <w:p w14:paraId="5EE468DB" w14:textId="77777777" w:rsidR="00DD1C3F" w:rsidRPr="00541957" w:rsidRDefault="00DD1C3F" w:rsidP="007374EA">
      <w:pPr>
        <w:spacing w:after="0" w:line="240" w:lineRule="auto"/>
        <w:rPr>
          <w:rFonts w:ascii="Arial" w:hAnsi="Arial" w:cs="Arial"/>
        </w:rPr>
      </w:pPr>
    </w:p>
    <w:p w14:paraId="7B977771" w14:textId="77777777" w:rsidR="00DD1C3F" w:rsidRPr="00541957" w:rsidRDefault="00DD1C3F" w:rsidP="007374EA">
      <w:pPr>
        <w:keepNext/>
        <w:numPr>
          <w:ilvl w:val="0"/>
          <w:numId w:val="18"/>
        </w:numPr>
        <w:spacing w:after="0" w:line="240" w:lineRule="auto"/>
        <w:ind w:left="360"/>
        <w:rPr>
          <w:rFonts w:ascii="Arial" w:hAnsi="Arial" w:cs="Arial"/>
          <w:b/>
        </w:rPr>
      </w:pPr>
      <w:r w:rsidRPr="00541957">
        <w:rPr>
          <w:rFonts w:ascii="Arial" w:hAnsi="Arial" w:cs="Arial"/>
          <w:b/>
        </w:rPr>
        <w:t>E-Verify</w:t>
      </w:r>
    </w:p>
    <w:p w14:paraId="7CCE1ABD" w14:textId="77777777" w:rsidR="00DD1C3F" w:rsidRPr="00541957" w:rsidRDefault="00DD1C3F" w:rsidP="007374EA">
      <w:pPr>
        <w:spacing w:after="0" w:line="240" w:lineRule="auto"/>
        <w:jc w:val="both"/>
        <w:rPr>
          <w:rFonts w:ascii="Arial" w:hAnsi="Arial" w:cs="Arial"/>
        </w:rPr>
      </w:pPr>
      <w:r w:rsidRPr="00541957">
        <w:rPr>
          <w:rFonts w:ascii="Arial" w:hAnsi="Arial" w:cs="Arial"/>
        </w:rPr>
        <w:t>The Grantee acknowledges and agrees to comply with the provisions of La. R.S. 38:2212.10 and federal law pertaining to E-Verify in the performance of services under the Agreement.</w:t>
      </w:r>
    </w:p>
    <w:p w14:paraId="09E4CC0F" w14:textId="77777777" w:rsidR="00DD1C3F" w:rsidRPr="00541957" w:rsidRDefault="00DD1C3F" w:rsidP="007374EA">
      <w:pPr>
        <w:spacing w:after="0" w:line="240" w:lineRule="auto"/>
        <w:jc w:val="both"/>
        <w:rPr>
          <w:rFonts w:ascii="Arial" w:hAnsi="Arial" w:cs="Arial"/>
        </w:rPr>
      </w:pPr>
    </w:p>
    <w:p w14:paraId="2975179E" w14:textId="77777777"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Grantee’s Cooperation</w:t>
      </w:r>
    </w:p>
    <w:p w14:paraId="0C17DCC5" w14:textId="77777777" w:rsidR="00DD1C3F" w:rsidRPr="00541957" w:rsidRDefault="00DD1C3F" w:rsidP="007374EA">
      <w:pPr>
        <w:spacing w:after="0" w:line="240" w:lineRule="auto"/>
        <w:jc w:val="both"/>
        <w:rPr>
          <w:rFonts w:ascii="Arial" w:hAnsi="Arial" w:cs="Arial"/>
        </w:rPr>
      </w:pPr>
      <w:r w:rsidRPr="00541957">
        <w:rPr>
          <w:rFonts w:ascii="Arial" w:hAnsi="Arial" w:cs="Arial"/>
        </w:rPr>
        <w:t xml:space="preserve">The Grantee has the duty to fully cooperate with the LOT and provide </w:t>
      </w:r>
      <w:proofErr w:type="gramStart"/>
      <w:r w:rsidRPr="00541957">
        <w:rPr>
          <w:rFonts w:ascii="Arial" w:hAnsi="Arial" w:cs="Arial"/>
        </w:rPr>
        <w:t>any and all</w:t>
      </w:r>
      <w:proofErr w:type="gramEnd"/>
      <w:r w:rsidRPr="00541957">
        <w:rPr>
          <w:rFonts w:ascii="Arial" w:hAnsi="Arial" w:cs="Arial"/>
        </w:rPr>
        <w:t xml:space="preserve"> requested information, documentation, etc. to the LOT when requested. This applies even if the Agreement is terminated and/or a lawsuit is filed. Specifically, the Grantee shall not limit or impede the LOT’s right to </w:t>
      </w:r>
      <w:proofErr w:type="gramStart"/>
      <w:r w:rsidRPr="00541957">
        <w:rPr>
          <w:rFonts w:ascii="Arial" w:hAnsi="Arial" w:cs="Arial"/>
        </w:rPr>
        <w:t>audit</w:t>
      </w:r>
      <w:proofErr w:type="gramEnd"/>
      <w:r w:rsidRPr="00541957">
        <w:rPr>
          <w:rFonts w:ascii="Arial" w:hAnsi="Arial" w:cs="Arial"/>
        </w:rPr>
        <w:t xml:space="preserve"> nor shall the Grantee withhold LOT-owned documents.</w:t>
      </w:r>
    </w:p>
    <w:p w14:paraId="0A7D3947" w14:textId="77777777" w:rsidR="00DD1C3F" w:rsidRPr="00541957" w:rsidRDefault="00DD1C3F" w:rsidP="007374EA">
      <w:pPr>
        <w:spacing w:after="0" w:line="240" w:lineRule="auto"/>
        <w:jc w:val="both"/>
        <w:rPr>
          <w:rFonts w:ascii="Arial" w:hAnsi="Arial" w:cs="Arial"/>
        </w:rPr>
      </w:pPr>
    </w:p>
    <w:p w14:paraId="010B05C1" w14:textId="36683871"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Amendments</w:t>
      </w:r>
    </w:p>
    <w:p w14:paraId="1EE86FFE" w14:textId="77777777" w:rsidR="00DD1C3F" w:rsidRPr="00541957" w:rsidRDefault="00DD1C3F" w:rsidP="007374EA">
      <w:pPr>
        <w:spacing w:after="0" w:line="240" w:lineRule="auto"/>
        <w:jc w:val="both"/>
        <w:rPr>
          <w:rFonts w:ascii="Arial" w:hAnsi="Arial" w:cs="Arial"/>
        </w:rPr>
      </w:pPr>
      <w:r w:rsidRPr="00541957">
        <w:rPr>
          <w:rFonts w:ascii="Arial" w:hAnsi="Arial" w:cs="Arial"/>
        </w:rPr>
        <w:t>Except as otherwise provided herein, any modification to the provisions of this Agreement shall be in writing, signed by all parties, and approved by the CMP Program Manager.</w:t>
      </w:r>
    </w:p>
    <w:p w14:paraId="561D2390" w14:textId="77777777" w:rsidR="00DD1C3F" w:rsidRPr="00541957" w:rsidRDefault="00DD1C3F" w:rsidP="007374EA">
      <w:pPr>
        <w:spacing w:after="0" w:line="240" w:lineRule="auto"/>
        <w:rPr>
          <w:rFonts w:ascii="Arial" w:hAnsi="Arial" w:cs="Arial"/>
        </w:rPr>
      </w:pPr>
    </w:p>
    <w:p w14:paraId="36EA2ACF" w14:textId="77777777"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Ethics</w:t>
      </w:r>
    </w:p>
    <w:p w14:paraId="5079211D" w14:textId="77777777" w:rsidR="00DD1C3F" w:rsidRPr="00541957" w:rsidRDefault="00DD1C3F" w:rsidP="007374EA">
      <w:pPr>
        <w:spacing w:after="0" w:line="240" w:lineRule="auto"/>
        <w:jc w:val="both"/>
        <w:rPr>
          <w:rFonts w:ascii="Arial" w:hAnsi="Arial" w:cs="Arial"/>
        </w:rPr>
      </w:pPr>
      <w:r w:rsidRPr="00541957">
        <w:rPr>
          <w:rFonts w:ascii="Arial" w:hAnsi="Arial" w:cs="Arial"/>
        </w:rPr>
        <w:t xml:space="preserve">The Grantee must be knowledgeable of and abide by all applicable provisions of federal, state, and local law, including the Louisiana Code of Governmental Ethics La. R.S. 42:1101 et seq. </w:t>
      </w:r>
    </w:p>
    <w:p w14:paraId="51F82E2D" w14:textId="77777777" w:rsidR="00DD1C3F" w:rsidRPr="00541957" w:rsidRDefault="00DD1C3F" w:rsidP="007374EA">
      <w:pPr>
        <w:spacing w:after="0" w:line="240" w:lineRule="auto"/>
        <w:rPr>
          <w:rFonts w:ascii="Arial" w:hAnsi="Arial" w:cs="Arial"/>
        </w:rPr>
      </w:pPr>
    </w:p>
    <w:p w14:paraId="3910499E" w14:textId="77777777" w:rsidR="00DD1C3F" w:rsidRPr="00541957" w:rsidRDefault="00DD1C3F" w:rsidP="007374EA">
      <w:pPr>
        <w:keepNext/>
        <w:numPr>
          <w:ilvl w:val="0"/>
          <w:numId w:val="18"/>
        </w:numPr>
        <w:spacing w:after="0" w:line="240" w:lineRule="auto"/>
        <w:ind w:left="360"/>
        <w:contextualSpacing/>
        <w:rPr>
          <w:rFonts w:ascii="Arial" w:hAnsi="Arial" w:cs="Arial"/>
          <w:b/>
        </w:rPr>
      </w:pPr>
      <w:r w:rsidRPr="00541957">
        <w:rPr>
          <w:rFonts w:ascii="Arial" w:hAnsi="Arial" w:cs="Arial"/>
          <w:b/>
        </w:rPr>
        <w:t>Remedies</w:t>
      </w:r>
    </w:p>
    <w:p w14:paraId="40E50100" w14:textId="77777777" w:rsidR="00DD1C3F" w:rsidRPr="00541957" w:rsidRDefault="00DD1C3F" w:rsidP="007374EA">
      <w:pPr>
        <w:spacing w:after="0" w:line="240" w:lineRule="auto"/>
        <w:jc w:val="both"/>
        <w:rPr>
          <w:rFonts w:ascii="Arial" w:hAnsi="Arial" w:cs="Arial"/>
        </w:rPr>
      </w:pPr>
      <w:r w:rsidRPr="00541957">
        <w:rPr>
          <w:rFonts w:ascii="Arial" w:hAnsi="Arial" w:cs="Arial"/>
        </w:rPr>
        <w:t>Any claim or controversy arising out of this Agreement shall be resolved by the provisions of La. R.S. 39:1673.</w:t>
      </w:r>
    </w:p>
    <w:p w14:paraId="2C64253B" w14:textId="77777777" w:rsidR="00DD1C3F" w:rsidRPr="00541957" w:rsidRDefault="00DD1C3F" w:rsidP="007374EA">
      <w:pPr>
        <w:spacing w:after="0" w:line="240" w:lineRule="auto"/>
        <w:jc w:val="both"/>
        <w:rPr>
          <w:rFonts w:ascii="Arial" w:hAnsi="Arial" w:cs="Arial"/>
        </w:rPr>
      </w:pPr>
    </w:p>
    <w:p w14:paraId="18F5262C" w14:textId="77777777" w:rsidR="00DD1C3F" w:rsidRPr="00541957" w:rsidRDefault="00DD1C3F" w:rsidP="007374EA">
      <w:pPr>
        <w:keepNext/>
        <w:numPr>
          <w:ilvl w:val="0"/>
          <w:numId w:val="18"/>
        </w:numPr>
        <w:spacing w:after="0" w:line="240" w:lineRule="auto"/>
        <w:ind w:left="360"/>
        <w:contextualSpacing/>
        <w:jc w:val="both"/>
        <w:rPr>
          <w:rFonts w:ascii="Arial" w:hAnsi="Arial" w:cs="Arial"/>
        </w:rPr>
      </w:pPr>
      <w:r w:rsidRPr="00541957">
        <w:rPr>
          <w:rFonts w:ascii="Arial" w:hAnsi="Arial" w:cs="Arial"/>
          <w:b/>
        </w:rPr>
        <w:t>Other Remedies</w:t>
      </w:r>
    </w:p>
    <w:p w14:paraId="0FC62261" w14:textId="77777777" w:rsidR="00DD1C3F" w:rsidRPr="00541957" w:rsidRDefault="00DD1C3F" w:rsidP="007374EA">
      <w:pPr>
        <w:spacing w:after="0" w:line="240" w:lineRule="auto"/>
        <w:jc w:val="both"/>
        <w:rPr>
          <w:rFonts w:ascii="Arial" w:hAnsi="Arial" w:cs="Arial"/>
        </w:rPr>
      </w:pPr>
      <w:r w:rsidRPr="00541957">
        <w:rPr>
          <w:rFonts w:ascii="Arial" w:hAnsi="Arial" w:cs="Arial"/>
          <w:noProof/>
        </w:rPr>
        <mc:AlternateContent>
          <mc:Choice Requires="wps">
            <w:drawing>
              <wp:anchor distT="0" distB="0" distL="114300" distR="114300" simplePos="0" relativeHeight="251666432" behindDoc="1" locked="0" layoutInCell="0" allowOverlap="1" wp14:anchorId="0922D58E" wp14:editId="18676BA6">
                <wp:simplePos x="0" y="0"/>
                <wp:positionH relativeFrom="margin">
                  <wp:align>left</wp:align>
                </wp:positionH>
                <wp:positionV relativeFrom="margin">
                  <wp:posOffset>1624966</wp:posOffset>
                </wp:positionV>
                <wp:extent cx="5865495" cy="25139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151075" w14:textId="105B60FC"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22D58E" id="Text Box 11" o:spid="_x0000_s1033" type="#_x0000_t202" style="position:absolute;left:0;text-align:left;margin-left:0;margin-top:127.95pt;width:461.85pt;height:197.95pt;rotation:-45;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T1+A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" o:allowincell="f" filled="f" stroked="f">
                <v:stroke joinstyle="round"/>
                <o:lock v:ext="edit" shapetype="t"/>
                <v:textbox style="mso-fit-shape-to-text:t">
                  <w:txbxContent>
                    <w:p w14:paraId="69151075" w14:textId="105B60FC"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r w:rsidRPr="00541957">
        <w:rPr>
          <w:rFonts w:ascii="Arial" w:hAnsi="Arial" w:cs="Arial"/>
        </w:rPr>
        <w:t>If the Grantee fails to perform in accordance with the terms and conditions of this Agreement, or if any lien or claim for damages, costs, and the like is asserted by or against the State, then, upon notice to the Grantee, the State may pursue all remedies available to it at law or equity, including retaining monies from amounts due the Grantee and proceeding against any surety of the Grantee.</w:t>
      </w:r>
      <w:r w:rsidRPr="00541957">
        <w:rPr>
          <w:rFonts w:ascii="Arial" w:hAnsi="Arial" w:cs="Arial"/>
          <w:noProof/>
        </w:rPr>
        <w:t xml:space="preserve"> </w:t>
      </w:r>
    </w:p>
    <w:p w14:paraId="3F21A626" w14:textId="77777777" w:rsidR="00DD1C3F" w:rsidRPr="00541957" w:rsidRDefault="00DD1C3F" w:rsidP="007374EA">
      <w:pPr>
        <w:spacing w:after="0" w:line="240" w:lineRule="auto"/>
        <w:jc w:val="both"/>
        <w:rPr>
          <w:rFonts w:ascii="Arial" w:hAnsi="Arial" w:cs="Arial"/>
        </w:rPr>
      </w:pPr>
    </w:p>
    <w:p w14:paraId="08EFE184" w14:textId="77777777" w:rsidR="00DD1C3F" w:rsidRPr="00541957" w:rsidRDefault="00DD1C3F" w:rsidP="007374EA">
      <w:pPr>
        <w:keepNext/>
        <w:keepLines/>
        <w:numPr>
          <w:ilvl w:val="0"/>
          <w:numId w:val="18"/>
        </w:numPr>
        <w:spacing w:after="0" w:line="240" w:lineRule="auto"/>
        <w:ind w:left="360"/>
        <w:contextualSpacing/>
        <w:jc w:val="both"/>
        <w:rPr>
          <w:rFonts w:ascii="Arial" w:hAnsi="Arial" w:cs="Arial"/>
        </w:rPr>
      </w:pPr>
      <w:r w:rsidRPr="00541957">
        <w:rPr>
          <w:rFonts w:ascii="Arial" w:hAnsi="Arial" w:cs="Arial"/>
          <w:b/>
        </w:rPr>
        <w:lastRenderedPageBreak/>
        <w:t>Eligibility Status</w:t>
      </w:r>
    </w:p>
    <w:p w14:paraId="75AB3308" w14:textId="72E4C486" w:rsidR="00DD1C3F" w:rsidRPr="00541957" w:rsidRDefault="00DD1C3F" w:rsidP="007374EA">
      <w:pPr>
        <w:keepNext/>
        <w:keepLines/>
        <w:spacing w:after="0" w:line="240" w:lineRule="auto"/>
        <w:jc w:val="both"/>
        <w:rPr>
          <w:rFonts w:ascii="Arial" w:hAnsi="Arial" w:cs="Arial"/>
        </w:rPr>
      </w:pPr>
      <w:r w:rsidRPr="00541957">
        <w:rPr>
          <w:rFonts w:ascii="Arial" w:hAnsi="Arial" w:cs="Arial"/>
        </w:rPr>
        <w:t>The Grantee, and each tier of sub-grantees, shall certify that it is not on the List of Parties Excluded from Federal Procurement or Nonprocurement Programs in accordance with E</w:t>
      </w:r>
      <w:r w:rsidR="005E331C">
        <w:rPr>
          <w:rFonts w:ascii="Arial" w:hAnsi="Arial" w:cs="Arial"/>
        </w:rPr>
        <w:t>xecutive Order</w:t>
      </w:r>
      <w:r w:rsidRPr="00541957">
        <w:rPr>
          <w:rFonts w:ascii="Arial" w:hAnsi="Arial" w:cs="Arial"/>
        </w:rPr>
        <w:t>s 12549 and 12689, “Debarment and Suspension,” as set forth at 24 CFR part 24.</w:t>
      </w:r>
    </w:p>
    <w:p w14:paraId="43D1AEF2" w14:textId="77777777" w:rsidR="00DD1C3F" w:rsidRPr="00541957" w:rsidRDefault="00DD1C3F" w:rsidP="007374EA">
      <w:pPr>
        <w:spacing w:after="0" w:line="240" w:lineRule="auto"/>
        <w:rPr>
          <w:rFonts w:ascii="Arial" w:hAnsi="Arial" w:cs="Arial"/>
          <w:b/>
        </w:rPr>
      </w:pPr>
    </w:p>
    <w:p w14:paraId="5E314943" w14:textId="77777777" w:rsidR="00DD1C3F" w:rsidRPr="00541957" w:rsidRDefault="00DD1C3F" w:rsidP="007374EA">
      <w:pPr>
        <w:keepNext/>
        <w:numPr>
          <w:ilvl w:val="0"/>
          <w:numId w:val="18"/>
        </w:numPr>
        <w:spacing w:after="0" w:line="240" w:lineRule="auto"/>
        <w:ind w:left="360"/>
        <w:contextualSpacing/>
        <w:rPr>
          <w:rFonts w:ascii="Arial" w:hAnsi="Arial" w:cs="Arial"/>
        </w:rPr>
      </w:pPr>
      <w:r w:rsidRPr="00541957">
        <w:rPr>
          <w:rFonts w:ascii="Arial" w:hAnsi="Arial" w:cs="Arial"/>
          <w:b/>
        </w:rPr>
        <w:t>Continuing Obligation</w:t>
      </w:r>
    </w:p>
    <w:p w14:paraId="23D476E5" w14:textId="77777777" w:rsidR="00DD1C3F" w:rsidRPr="00541957" w:rsidRDefault="00DD1C3F" w:rsidP="007374EA">
      <w:pPr>
        <w:spacing w:after="0" w:line="240" w:lineRule="auto"/>
        <w:jc w:val="both"/>
        <w:rPr>
          <w:rFonts w:ascii="Arial" w:hAnsi="Arial" w:cs="Arial"/>
        </w:rPr>
      </w:pPr>
      <w:r w:rsidRPr="00541957">
        <w:rPr>
          <w:rFonts w:ascii="Arial" w:hAnsi="Arial" w:cs="Arial"/>
        </w:rPr>
        <w:t>The Grantee has a continuing obligation to disclose any suspensions or debarment by any government entity, including but not limited to General Services Administration (GSA). Failure to disclose may constitute grounds for suspension and/or termination of the Agreement and debarment from future agreements.</w:t>
      </w:r>
    </w:p>
    <w:p w14:paraId="28E1E3B8" w14:textId="77777777" w:rsidR="00DD1C3F" w:rsidRPr="00541957" w:rsidRDefault="00DD1C3F" w:rsidP="007374EA">
      <w:pPr>
        <w:spacing w:after="0" w:line="240" w:lineRule="auto"/>
        <w:rPr>
          <w:rFonts w:ascii="Arial" w:hAnsi="Arial" w:cs="Arial"/>
        </w:rPr>
      </w:pPr>
      <w:r w:rsidRPr="00541957">
        <w:rPr>
          <w:rFonts w:ascii="Arial" w:hAnsi="Arial" w:cs="Arial"/>
        </w:rPr>
        <w:br w:type="page"/>
      </w:r>
    </w:p>
    <w:p w14:paraId="7CE9C9FB" w14:textId="77777777" w:rsidR="00DD1C3F" w:rsidRPr="00541957" w:rsidRDefault="00DD1C3F" w:rsidP="007374EA">
      <w:pPr>
        <w:spacing w:after="0" w:line="240" w:lineRule="auto"/>
        <w:jc w:val="both"/>
        <w:rPr>
          <w:rFonts w:ascii="Arial" w:hAnsi="Arial" w:cs="Arial"/>
        </w:rPr>
      </w:pPr>
      <w:r w:rsidRPr="00541957">
        <w:rPr>
          <w:rFonts w:ascii="Arial" w:hAnsi="Arial" w:cs="Arial"/>
        </w:rPr>
        <w:lastRenderedPageBreak/>
        <w:t>The parties agree and consent to the use of electronic signature solely for the purposes of executing the Agreement and any related document. Such electronic signature shall be deemed to have the same full and binding effect as a handwritten signature.</w:t>
      </w:r>
    </w:p>
    <w:p w14:paraId="2FF68E9B" w14:textId="77777777" w:rsidR="00DD1C3F" w:rsidRPr="00541957" w:rsidRDefault="00DD1C3F" w:rsidP="007374EA">
      <w:pPr>
        <w:spacing w:after="0" w:line="240" w:lineRule="auto"/>
        <w:rPr>
          <w:rFonts w:ascii="Arial" w:hAnsi="Arial" w:cs="Arial"/>
        </w:rPr>
      </w:pPr>
    </w:p>
    <w:p w14:paraId="20C9A3DB" w14:textId="4537E7DE" w:rsidR="00DD1C3F" w:rsidRPr="00541957" w:rsidRDefault="00DD1C3F" w:rsidP="007374EA">
      <w:pPr>
        <w:spacing w:after="0" w:line="240" w:lineRule="auto"/>
        <w:rPr>
          <w:rFonts w:ascii="Arial" w:hAnsi="Arial" w:cs="Arial"/>
        </w:rPr>
      </w:pPr>
      <w:proofErr w:type="gramStart"/>
      <w:r w:rsidRPr="00541957">
        <w:rPr>
          <w:rFonts w:ascii="Arial" w:hAnsi="Arial" w:cs="Arial"/>
        </w:rPr>
        <w:t>THUS</w:t>
      </w:r>
      <w:proofErr w:type="gramEnd"/>
      <w:r w:rsidRPr="00541957">
        <w:rPr>
          <w:rFonts w:ascii="Arial" w:hAnsi="Arial" w:cs="Arial"/>
        </w:rPr>
        <w:t xml:space="preserve"> DONE AND SIGNED AT _____________________ </w:t>
      </w:r>
      <w:r w:rsidRPr="00541957">
        <w:rPr>
          <w:rFonts w:ascii="Arial" w:hAnsi="Arial" w:cs="Arial"/>
          <w:i/>
        </w:rPr>
        <w:t>(city)</w:t>
      </w:r>
      <w:r w:rsidRPr="00541957">
        <w:rPr>
          <w:rFonts w:ascii="Arial" w:hAnsi="Arial" w:cs="Arial"/>
        </w:rPr>
        <w:t xml:space="preserve">, Louisiana, on </w:t>
      </w:r>
    </w:p>
    <w:p w14:paraId="729FD056" w14:textId="77777777" w:rsidR="00DD1C3F" w:rsidRPr="00541957" w:rsidRDefault="00DD1C3F" w:rsidP="007374EA">
      <w:pPr>
        <w:spacing w:after="0" w:line="240" w:lineRule="auto"/>
        <w:rPr>
          <w:rFonts w:ascii="Arial" w:hAnsi="Arial" w:cs="Arial"/>
        </w:rPr>
      </w:pPr>
    </w:p>
    <w:p w14:paraId="780873E4" w14:textId="77777777" w:rsidR="00DD1C3F" w:rsidRPr="00541957" w:rsidRDefault="00DD1C3F" w:rsidP="007374EA">
      <w:pPr>
        <w:spacing w:after="0" w:line="240" w:lineRule="auto"/>
        <w:rPr>
          <w:rFonts w:ascii="Arial" w:hAnsi="Arial" w:cs="Arial"/>
        </w:rPr>
      </w:pPr>
      <w:r w:rsidRPr="00541957">
        <w:rPr>
          <w:rFonts w:ascii="Arial" w:hAnsi="Arial" w:cs="Arial"/>
        </w:rPr>
        <w:t xml:space="preserve">_____________________ (date). </w:t>
      </w:r>
    </w:p>
    <w:p w14:paraId="7752ED62" w14:textId="77777777" w:rsidR="00DD1C3F" w:rsidRPr="00541957" w:rsidRDefault="00DD1C3F" w:rsidP="007374EA">
      <w:pPr>
        <w:spacing w:after="0" w:line="240" w:lineRule="auto"/>
        <w:rPr>
          <w:rFonts w:ascii="Arial" w:hAnsi="Arial" w:cs="Arial"/>
        </w:rPr>
      </w:pPr>
    </w:p>
    <w:p w14:paraId="4369B6AC" w14:textId="77777777" w:rsidR="00DD1C3F" w:rsidRPr="00541957" w:rsidRDefault="00DD1C3F" w:rsidP="007374EA">
      <w:pPr>
        <w:spacing w:after="0" w:line="240" w:lineRule="auto"/>
        <w:jc w:val="both"/>
        <w:rPr>
          <w:rFonts w:ascii="Arial" w:hAnsi="Arial" w:cs="Arial"/>
          <w:bCs/>
        </w:rPr>
      </w:pPr>
      <w:r w:rsidRPr="00541957">
        <w:rPr>
          <w:rFonts w:ascii="Arial" w:hAnsi="Arial" w:cs="Arial"/>
          <w:b/>
          <w:bCs/>
        </w:rPr>
        <w:tab/>
      </w:r>
      <w:r w:rsidRPr="00541957">
        <w:rPr>
          <w:rFonts w:ascii="Arial" w:hAnsi="Arial" w:cs="Arial"/>
          <w:b/>
          <w:bCs/>
        </w:rPr>
        <w:tab/>
      </w:r>
      <w:r w:rsidRPr="00541957">
        <w:rPr>
          <w:rFonts w:ascii="Arial" w:hAnsi="Arial" w:cs="Arial"/>
          <w:b/>
          <w:bCs/>
        </w:rPr>
        <w:tab/>
      </w:r>
      <w:r w:rsidRPr="00541957">
        <w:rPr>
          <w:rFonts w:ascii="Arial" w:hAnsi="Arial" w:cs="Arial"/>
          <w:b/>
          <w:bCs/>
        </w:rPr>
        <w:tab/>
      </w:r>
      <w:r w:rsidRPr="00541957">
        <w:rPr>
          <w:rFonts w:ascii="Arial" w:hAnsi="Arial" w:cs="Arial"/>
          <w:b/>
          <w:bCs/>
        </w:rPr>
        <w:tab/>
      </w:r>
      <w:r w:rsidRPr="00541957">
        <w:rPr>
          <w:rFonts w:ascii="Arial" w:hAnsi="Arial" w:cs="Arial"/>
          <w:bCs/>
        </w:rPr>
        <w:t>Name of Grantee Organization</w:t>
      </w:r>
    </w:p>
    <w:p w14:paraId="4991B7E1" w14:textId="77777777" w:rsidR="00DD1C3F" w:rsidRPr="00541957" w:rsidRDefault="00DD1C3F" w:rsidP="007374EA">
      <w:pPr>
        <w:spacing w:after="0" w:line="240" w:lineRule="auto"/>
        <w:jc w:val="both"/>
        <w:rPr>
          <w:rFonts w:ascii="Arial" w:hAnsi="Arial" w:cs="Arial"/>
          <w:bCs/>
        </w:rPr>
      </w:pPr>
    </w:p>
    <w:p w14:paraId="764812F1" w14:textId="77777777" w:rsidR="00DD1C3F" w:rsidRPr="00541957" w:rsidRDefault="00DD1C3F" w:rsidP="007374EA">
      <w:pPr>
        <w:spacing w:after="0" w:line="240" w:lineRule="auto"/>
        <w:ind w:left="2880" w:firstLine="720"/>
        <w:jc w:val="both"/>
        <w:rPr>
          <w:rFonts w:ascii="Arial" w:hAnsi="Arial" w:cs="Arial"/>
        </w:rPr>
      </w:pPr>
      <w:r w:rsidRPr="00541957">
        <w:rPr>
          <w:rFonts w:ascii="Arial" w:hAnsi="Arial" w:cs="Arial"/>
        </w:rPr>
        <w:t>_________________________________</w:t>
      </w:r>
    </w:p>
    <w:p w14:paraId="460BB072"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 xml:space="preserve">[Type Name of Authorized Official] </w:t>
      </w:r>
    </w:p>
    <w:p w14:paraId="497CD9DC"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[Type Authorized Officer’s Title]</w:t>
      </w:r>
    </w:p>
    <w:p w14:paraId="55BE9B98"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[Type Contact Information, e.g., email, phone number]</w:t>
      </w:r>
    </w:p>
    <w:p w14:paraId="0C640BC9"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[Type Tax I.D. No.]</w:t>
      </w:r>
    </w:p>
    <w:p w14:paraId="7524D144"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p>
    <w:p w14:paraId="207D2733"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p>
    <w:p w14:paraId="7C558EFD"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p>
    <w:p w14:paraId="795B7A57"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p>
    <w:p w14:paraId="45715451" w14:textId="77777777" w:rsidR="00DD1C3F" w:rsidRPr="00541957" w:rsidRDefault="00DD1C3F" w:rsidP="007374EA">
      <w:pPr>
        <w:spacing w:after="0" w:line="240" w:lineRule="auto"/>
        <w:jc w:val="both"/>
        <w:rPr>
          <w:rFonts w:ascii="Arial" w:hAnsi="Arial" w:cs="Arial"/>
        </w:rPr>
      </w:pPr>
      <w:r w:rsidRPr="00541957">
        <w:rPr>
          <w:rFonts w:ascii="Arial" w:hAnsi="Arial" w:cs="Arial"/>
          <w:noProof/>
        </w:rPr>
        <mc:AlternateContent>
          <mc:Choice Requires="wps">
            <w:drawing>
              <wp:anchor distT="0" distB="0" distL="114300" distR="114300" simplePos="0" relativeHeight="251667456" behindDoc="1" locked="0" layoutInCell="0" allowOverlap="1" wp14:anchorId="52998895" wp14:editId="6719AEB1">
                <wp:simplePos x="0" y="0"/>
                <wp:positionH relativeFrom="margin">
                  <wp:posOffset>-266700</wp:posOffset>
                </wp:positionH>
                <wp:positionV relativeFrom="margin">
                  <wp:posOffset>3463924</wp:posOffset>
                </wp:positionV>
                <wp:extent cx="5865495" cy="2513965"/>
                <wp:effectExtent l="0" t="1447800" r="0" b="11055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A38B1B"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998895" id="Text Box 12" o:spid="_x0000_s1034" type="#_x0000_t202" style="position:absolute;left:0;text-align:left;margin-left:-21pt;margin-top:272.75pt;width:461.85pt;height:197.9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oi+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" o:allowincell="f" filled="f" stroked="f">
                <v:stroke joinstyle="round"/>
                <o:lock v:ext="edit" shapetype="t"/>
                <v:textbox style="mso-fit-shape-to-text:t">
                  <w:txbxContent>
                    <w:p w14:paraId="7BA38B1B"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roofErr w:type="gramStart"/>
      <w:r w:rsidRPr="00541957">
        <w:rPr>
          <w:rFonts w:ascii="Arial" w:hAnsi="Arial" w:cs="Arial"/>
        </w:rPr>
        <w:t>THUS</w:t>
      </w:r>
      <w:proofErr w:type="gramEnd"/>
      <w:r w:rsidRPr="00541957">
        <w:rPr>
          <w:rFonts w:ascii="Arial" w:hAnsi="Arial" w:cs="Arial"/>
        </w:rPr>
        <w:t xml:space="preserve"> DONE AND SIGNED AT Baton Rouge, Louisiana, on ___________________________ (date).</w:t>
      </w:r>
    </w:p>
    <w:p w14:paraId="27BC72E1" w14:textId="77777777" w:rsidR="00DD1C3F" w:rsidRPr="00541957" w:rsidRDefault="00DD1C3F" w:rsidP="007374EA">
      <w:pPr>
        <w:spacing w:after="0" w:line="240" w:lineRule="auto"/>
        <w:jc w:val="both"/>
        <w:rPr>
          <w:rFonts w:ascii="Arial" w:hAnsi="Arial" w:cs="Arial"/>
        </w:rPr>
      </w:pPr>
    </w:p>
    <w:p w14:paraId="038FF836" w14:textId="77777777" w:rsidR="00DD1C3F" w:rsidRPr="00541957" w:rsidRDefault="00DD1C3F" w:rsidP="007374EA">
      <w:pPr>
        <w:spacing w:after="0" w:line="240" w:lineRule="auto"/>
        <w:jc w:val="both"/>
        <w:rPr>
          <w:rFonts w:ascii="Arial" w:hAnsi="Arial" w:cs="Arial"/>
          <w:b/>
          <w:bCs/>
        </w:rPr>
      </w:pP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t>Department of Culture, Recreation, and Tourism</w:t>
      </w:r>
    </w:p>
    <w:p w14:paraId="4531D442" w14:textId="77777777" w:rsidR="00DD1C3F" w:rsidRPr="00541957" w:rsidRDefault="00DD1C3F" w:rsidP="007374EA">
      <w:pPr>
        <w:tabs>
          <w:tab w:val="left" w:pos="720"/>
          <w:tab w:val="left" w:pos="1440"/>
          <w:tab w:val="left" w:pos="2160"/>
          <w:tab w:val="left" w:pos="2880"/>
          <w:tab w:val="left" w:pos="3600"/>
          <w:tab w:val="left" w:pos="4320"/>
        </w:tabs>
        <w:spacing w:after="0" w:line="240" w:lineRule="auto"/>
        <w:ind w:left="4320" w:hanging="4320"/>
        <w:rPr>
          <w:rFonts w:ascii="Arial" w:hAnsi="Arial" w:cs="Arial"/>
          <w:b/>
        </w:rPr>
      </w:pP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p>
    <w:p w14:paraId="23A8BB00" w14:textId="77777777" w:rsidR="00DD1C3F" w:rsidRPr="00541957" w:rsidRDefault="00DD1C3F" w:rsidP="007374EA">
      <w:pPr>
        <w:tabs>
          <w:tab w:val="left" w:pos="720"/>
          <w:tab w:val="left" w:pos="1440"/>
          <w:tab w:val="left" w:pos="2160"/>
          <w:tab w:val="left" w:pos="2880"/>
          <w:tab w:val="left" w:pos="3600"/>
          <w:tab w:val="left" w:pos="4320"/>
        </w:tabs>
        <w:spacing w:after="0" w:line="240" w:lineRule="auto"/>
        <w:ind w:left="4320" w:hanging="4320"/>
        <w:rPr>
          <w:rFonts w:ascii="Arial" w:hAnsi="Arial" w:cs="Arial"/>
          <w:b/>
        </w:rPr>
      </w:pP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p>
    <w:p w14:paraId="1B1AAC5E" w14:textId="77777777" w:rsidR="00DD1C3F" w:rsidRPr="00541957" w:rsidRDefault="00DD1C3F" w:rsidP="007374EA">
      <w:pPr>
        <w:spacing w:after="0" w:line="240" w:lineRule="auto"/>
        <w:jc w:val="both"/>
        <w:rPr>
          <w:rFonts w:ascii="Arial" w:hAnsi="Arial" w:cs="Arial"/>
        </w:rPr>
      </w:pPr>
      <w:r w:rsidRPr="00541957">
        <w:rPr>
          <w:rFonts w:ascii="Arial" w:hAnsi="Arial" w:cs="Arial"/>
        </w:rPr>
        <w:t xml:space="preserve">        </w:t>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 xml:space="preserve"> _________________________________</w:t>
      </w:r>
    </w:p>
    <w:p w14:paraId="695362EB"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Doug Bourgeois, Assistant Secretary</w:t>
      </w:r>
    </w:p>
    <w:p w14:paraId="3F06CA3B"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Office of Tourism</w:t>
      </w:r>
    </w:p>
    <w:p w14:paraId="028912C1"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p>
    <w:p w14:paraId="5FA11701"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p>
    <w:p w14:paraId="41FC779A" w14:textId="77777777" w:rsidR="00DD1C3F" w:rsidRPr="00541957" w:rsidRDefault="00DD1C3F" w:rsidP="007374EA">
      <w:pPr>
        <w:spacing w:after="0" w:line="240" w:lineRule="auto"/>
        <w:jc w:val="both"/>
        <w:rPr>
          <w:rFonts w:ascii="Arial" w:hAnsi="Arial" w:cs="Arial"/>
        </w:rPr>
      </w:pPr>
    </w:p>
    <w:p w14:paraId="0D85318E"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p>
    <w:p w14:paraId="49CAC98F" w14:textId="77777777" w:rsidR="00DD1C3F" w:rsidRPr="00541957" w:rsidRDefault="00DD1C3F" w:rsidP="007374EA">
      <w:pPr>
        <w:spacing w:after="0" w:line="240" w:lineRule="auto"/>
        <w:rPr>
          <w:rFonts w:ascii="Arial" w:hAnsi="Arial" w:cs="Arial"/>
          <w:b/>
        </w:rPr>
      </w:pPr>
      <w:proofErr w:type="gramStart"/>
      <w:r w:rsidRPr="00541957">
        <w:rPr>
          <w:rFonts w:ascii="Arial" w:hAnsi="Arial" w:cs="Arial"/>
        </w:rPr>
        <w:t>THUS</w:t>
      </w:r>
      <w:proofErr w:type="gramEnd"/>
      <w:r w:rsidRPr="00541957">
        <w:rPr>
          <w:rFonts w:ascii="Arial" w:hAnsi="Arial" w:cs="Arial"/>
        </w:rPr>
        <w:t xml:space="preserve"> DONE AND SIGNED AT Baton Rouge, Louisiana, on ______________________ (date). </w:t>
      </w:r>
    </w:p>
    <w:p w14:paraId="03A35CE7" w14:textId="77777777" w:rsidR="00DD1C3F" w:rsidRPr="00541957" w:rsidRDefault="00DD1C3F" w:rsidP="007374EA">
      <w:pPr>
        <w:spacing w:after="0" w:line="240" w:lineRule="auto"/>
        <w:jc w:val="both"/>
        <w:rPr>
          <w:rFonts w:ascii="Arial" w:hAnsi="Arial" w:cs="Arial"/>
          <w:b/>
          <w:bCs/>
        </w:rPr>
      </w:pP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t>Department of Culture, Recreation, and Tourism</w:t>
      </w:r>
    </w:p>
    <w:p w14:paraId="2D2FB740" w14:textId="77777777" w:rsidR="00DD1C3F" w:rsidRPr="00541957" w:rsidRDefault="00DD1C3F" w:rsidP="007374EA">
      <w:pPr>
        <w:tabs>
          <w:tab w:val="left" w:pos="720"/>
          <w:tab w:val="left" w:pos="1440"/>
          <w:tab w:val="left" w:pos="2160"/>
          <w:tab w:val="left" w:pos="2880"/>
          <w:tab w:val="left" w:pos="3600"/>
          <w:tab w:val="left" w:pos="4320"/>
        </w:tabs>
        <w:spacing w:after="0" w:line="240" w:lineRule="auto"/>
        <w:ind w:left="4320" w:hanging="4320"/>
        <w:rPr>
          <w:rFonts w:ascii="Arial" w:hAnsi="Arial" w:cs="Arial"/>
          <w:b/>
        </w:rPr>
      </w:pP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p>
    <w:p w14:paraId="1A95E7F8" w14:textId="77777777" w:rsidR="00DD1C3F" w:rsidRPr="00541957" w:rsidRDefault="00DD1C3F" w:rsidP="007374EA">
      <w:pPr>
        <w:tabs>
          <w:tab w:val="left" w:pos="720"/>
          <w:tab w:val="left" w:pos="1440"/>
          <w:tab w:val="left" w:pos="2160"/>
          <w:tab w:val="left" w:pos="2880"/>
          <w:tab w:val="left" w:pos="3600"/>
          <w:tab w:val="left" w:pos="4320"/>
        </w:tabs>
        <w:spacing w:after="0" w:line="240" w:lineRule="auto"/>
        <w:ind w:left="4320" w:hanging="4320"/>
        <w:rPr>
          <w:rFonts w:ascii="Arial" w:hAnsi="Arial" w:cs="Arial"/>
          <w:b/>
        </w:rPr>
      </w:pP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r w:rsidRPr="00541957">
        <w:rPr>
          <w:rFonts w:ascii="Arial" w:hAnsi="Arial" w:cs="Arial"/>
          <w:b/>
        </w:rPr>
        <w:tab/>
      </w:r>
    </w:p>
    <w:p w14:paraId="03F0E725" w14:textId="77777777" w:rsidR="00DD1C3F" w:rsidRPr="00541957" w:rsidRDefault="00DD1C3F" w:rsidP="007374EA">
      <w:pPr>
        <w:spacing w:after="0" w:line="240" w:lineRule="auto"/>
        <w:jc w:val="both"/>
        <w:rPr>
          <w:rFonts w:ascii="Arial" w:hAnsi="Arial" w:cs="Arial"/>
        </w:rPr>
      </w:pPr>
      <w:r w:rsidRPr="00541957">
        <w:rPr>
          <w:rFonts w:ascii="Arial" w:hAnsi="Arial" w:cs="Arial"/>
        </w:rPr>
        <w:t xml:space="preserve">              </w:t>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_________________________________</w:t>
      </w:r>
    </w:p>
    <w:p w14:paraId="4BE025F2"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t>Nancy Watkins, Undersecretary</w:t>
      </w:r>
    </w:p>
    <w:p w14:paraId="711C94E5"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r w:rsidRPr="00541957">
        <w:rPr>
          <w:rFonts w:ascii="Arial" w:hAnsi="Arial" w:cs="Arial"/>
        </w:rPr>
        <w:tab/>
      </w:r>
    </w:p>
    <w:p w14:paraId="7089092E" w14:textId="77777777" w:rsidR="00DD1C3F" w:rsidRPr="00541957" w:rsidRDefault="00DD1C3F" w:rsidP="007374EA">
      <w:pPr>
        <w:spacing w:after="0" w:line="240" w:lineRule="auto"/>
        <w:jc w:val="both"/>
        <w:rPr>
          <w:rFonts w:ascii="Arial" w:hAnsi="Arial" w:cs="Arial"/>
        </w:rPr>
      </w:pPr>
      <w:r w:rsidRPr="00541957">
        <w:rPr>
          <w:rFonts w:ascii="Arial" w:hAnsi="Arial" w:cs="Arial"/>
        </w:rPr>
        <w:tab/>
      </w:r>
      <w:r w:rsidRPr="00541957">
        <w:rPr>
          <w:rFonts w:ascii="Arial" w:hAnsi="Arial" w:cs="Arial"/>
        </w:rPr>
        <w:tab/>
      </w:r>
      <w:r w:rsidRPr="00541957">
        <w:rPr>
          <w:rFonts w:ascii="Arial" w:hAnsi="Arial" w:cs="Arial"/>
        </w:rPr>
        <w:tab/>
      </w:r>
    </w:p>
    <w:p w14:paraId="54320A71" w14:textId="77777777" w:rsidR="00DD1C3F" w:rsidRPr="00541957" w:rsidRDefault="00DD1C3F" w:rsidP="007374EA">
      <w:pPr>
        <w:spacing w:after="0" w:line="240" w:lineRule="auto"/>
        <w:jc w:val="both"/>
        <w:rPr>
          <w:rFonts w:ascii="Arial" w:hAnsi="Arial" w:cs="Arial"/>
        </w:rPr>
      </w:pPr>
    </w:p>
    <w:p w14:paraId="1EC77E13" w14:textId="77777777" w:rsidR="00DD1C3F" w:rsidRPr="00541957" w:rsidRDefault="00DD1C3F" w:rsidP="007374EA">
      <w:pPr>
        <w:spacing w:after="0" w:line="240" w:lineRule="auto"/>
        <w:jc w:val="both"/>
        <w:rPr>
          <w:rFonts w:ascii="Arial" w:hAnsi="Arial" w:cs="Arial"/>
        </w:rPr>
      </w:pPr>
    </w:p>
    <w:p w14:paraId="663C5D64" w14:textId="77777777" w:rsidR="00DD1C3F" w:rsidRPr="00541957" w:rsidRDefault="00DD1C3F" w:rsidP="007374EA">
      <w:pPr>
        <w:spacing w:after="0" w:line="240" w:lineRule="auto"/>
        <w:rPr>
          <w:rFonts w:ascii="Arial" w:hAnsi="Arial" w:cs="Arial"/>
        </w:rPr>
      </w:pPr>
      <w:r w:rsidRPr="00541957">
        <w:rPr>
          <w:rFonts w:ascii="Arial" w:hAnsi="Arial" w:cs="Arial"/>
        </w:rPr>
        <w:tab/>
      </w:r>
    </w:p>
    <w:p w14:paraId="34D7B1E6" w14:textId="77777777" w:rsidR="00DD1C3F" w:rsidRPr="00541957" w:rsidRDefault="00DD1C3F" w:rsidP="00D35930">
      <w:pPr>
        <w:spacing w:after="0" w:line="240" w:lineRule="auto"/>
        <w:jc w:val="center"/>
        <w:rPr>
          <w:rFonts w:ascii="Arial" w:hAnsi="Arial" w:cs="Arial"/>
          <w:b/>
        </w:rPr>
      </w:pPr>
      <w:r w:rsidRPr="00541957">
        <w:rPr>
          <w:rFonts w:ascii="Arial" w:hAnsi="Arial" w:cs="Arial"/>
        </w:rPr>
        <w:br w:type="page"/>
      </w:r>
      <w:r w:rsidRPr="00541957">
        <w:rPr>
          <w:rFonts w:ascii="Arial" w:hAnsi="Arial" w:cs="Arial"/>
          <w:b/>
        </w:rPr>
        <w:lastRenderedPageBreak/>
        <w:t>Exhibit A</w:t>
      </w:r>
    </w:p>
    <w:p w14:paraId="51D0A5F6" w14:textId="77777777" w:rsidR="00DD1C3F" w:rsidRPr="00541957" w:rsidRDefault="00DD1C3F" w:rsidP="00D35930">
      <w:pPr>
        <w:spacing w:after="0" w:line="240" w:lineRule="auto"/>
        <w:jc w:val="center"/>
        <w:rPr>
          <w:rFonts w:ascii="Arial" w:hAnsi="Arial" w:cs="Arial"/>
          <w:b/>
        </w:rPr>
      </w:pPr>
      <w:r w:rsidRPr="00541957">
        <w:rPr>
          <w:rFonts w:ascii="Arial" w:hAnsi="Arial" w:cs="Arial"/>
          <w:b/>
        </w:rPr>
        <w:t xml:space="preserve">Cooperative Marketing Program (CMP) </w:t>
      </w:r>
    </w:p>
    <w:p w14:paraId="4C7BAD4D" w14:textId="558F8E0B" w:rsidR="00DD1C3F" w:rsidRPr="00541957" w:rsidRDefault="00DD1C3F" w:rsidP="00D35930">
      <w:pPr>
        <w:spacing w:after="0" w:line="240" w:lineRule="auto"/>
        <w:jc w:val="center"/>
        <w:rPr>
          <w:rFonts w:ascii="Arial" w:hAnsi="Arial" w:cs="Arial"/>
          <w:b/>
        </w:rPr>
      </w:pPr>
      <w:r w:rsidRPr="00541957">
        <w:rPr>
          <w:rFonts w:ascii="Arial" w:hAnsi="Arial" w:cs="Arial"/>
          <w:b/>
        </w:rPr>
        <w:t>Final Report Form – Due June 30, 202</w:t>
      </w:r>
      <w:r w:rsidR="00A649EB">
        <w:rPr>
          <w:rFonts w:ascii="Arial" w:hAnsi="Arial" w:cs="Arial"/>
          <w:b/>
        </w:rPr>
        <w:t>6</w:t>
      </w:r>
    </w:p>
    <w:p w14:paraId="3FB44222" w14:textId="77777777" w:rsidR="00DD1C3F" w:rsidRPr="00541957" w:rsidRDefault="00DD1C3F" w:rsidP="007374EA">
      <w:pPr>
        <w:tabs>
          <w:tab w:val="left" w:pos="-1440"/>
        </w:tabs>
        <w:spacing w:after="0" w:line="240" w:lineRule="auto"/>
        <w:ind w:left="5040" w:right="-144" w:hanging="5040"/>
        <w:rPr>
          <w:rFonts w:cs="Arial"/>
          <w:b/>
          <w:u w:val="single"/>
        </w:rPr>
      </w:pPr>
      <w:r w:rsidRPr="00541957">
        <w:rPr>
          <w:rFonts w:cs="Arial"/>
          <w:b/>
          <w:u w:val="single"/>
        </w:rPr>
        <w:t>SECTION I: GENERAL GRANT INFORMATION</w:t>
      </w:r>
    </w:p>
    <w:p w14:paraId="0159E00E" w14:textId="77777777" w:rsidR="00DD1C3F" w:rsidRPr="00541957" w:rsidRDefault="00DD1C3F" w:rsidP="007374EA">
      <w:pPr>
        <w:tabs>
          <w:tab w:val="left" w:pos="-1440"/>
        </w:tabs>
        <w:spacing w:after="0" w:line="240" w:lineRule="auto"/>
        <w:ind w:left="5040" w:right="-144" w:hanging="5040"/>
        <w:rPr>
          <w:rFonts w:cs="Arial"/>
        </w:rPr>
      </w:pPr>
      <w:r w:rsidRPr="00541957">
        <w:rPr>
          <w:rFonts w:cs="Arial"/>
          <w:b/>
        </w:rPr>
        <w:t>Grantee/Organization</w:t>
      </w:r>
      <w:r w:rsidRPr="00541957">
        <w:rPr>
          <w:rFonts w:cs="Arial"/>
        </w:rPr>
        <w:t xml:space="preserv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6FF53A6C" w14:textId="77777777" w:rsidR="00DD1C3F" w:rsidRPr="00541957" w:rsidRDefault="00DD1C3F" w:rsidP="007374EA">
      <w:pPr>
        <w:tabs>
          <w:tab w:val="left" w:pos="-1440"/>
        </w:tabs>
        <w:spacing w:after="0" w:line="240" w:lineRule="auto"/>
        <w:ind w:left="5040" w:right="-144" w:hanging="5040"/>
        <w:rPr>
          <w:rFonts w:cs="Arial"/>
        </w:rPr>
      </w:pPr>
      <w:r w:rsidRPr="00541957">
        <w:rPr>
          <w:rFonts w:cs="Arial"/>
          <w:b/>
        </w:rPr>
        <w:t>Grant PO (Purchase Order) Number:</w:t>
      </w:r>
      <w:r w:rsidRPr="00541957">
        <w:rPr>
          <w:rFonts w:cs="Arial"/>
        </w:rPr>
        <w:t xml:space="preserv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2DCF2A10" w14:textId="77777777" w:rsidR="00DD1C3F" w:rsidRPr="00541957" w:rsidRDefault="00DD1C3F" w:rsidP="007374EA">
      <w:pPr>
        <w:tabs>
          <w:tab w:val="left" w:pos="-1440"/>
        </w:tabs>
        <w:spacing w:after="0" w:line="240" w:lineRule="auto"/>
        <w:ind w:left="5040" w:right="-144" w:hanging="5040"/>
        <w:rPr>
          <w:rFonts w:cs="Arial"/>
        </w:rPr>
      </w:pPr>
      <w:r w:rsidRPr="00541957">
        <w:rPr>
          <w:rFonts w:cs="Arial"/>
          <w:b/>
        </w:rPr>
        <w:t>Grant Amount:</w:t>
      </w:r>
      <w:r w:rsidRPr="00541957">
        <w:rPr>
          <w:rFonts w:cs="Arial"/>
        </w:rPr>
        <w:t xml:space="preserv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p>
    <w:p w14:paraId="7F8D6B52" w14:textId="77777777" w:rsidR="00DD1C3F" w:rsidRPr="00541957" w:rsidRDefault="00DD1C3F" w:rsidP="007374EA">
      <w:pPr>
        <w:tabs>
          <w:tab w:val="left" w:pos="-1440"/>
        </w:tabs>
        <w:spacing w:after="0" w:line="240" w:lineRule="auto"/>
        <w:ind w:left="5040" w:right="-144" w:hanging="5040"/>
        <w:rPr>
          <w:rFonts w:cs="Arial"/>
        </w:rPr>
      </w:pPr>
      <w:r w:rsidRPr="00541957">
        <w:rPr>
          <w:rFonts w:cs="Arial"/>
          <w:b/>
        </w:rPr>
        <w:t>Primary Contact Name</w:t>
      </w:r>
      <w:r w:rsidRPr="00541957">
        <w:rPr>
          <w:rFonts w:cs="Arial"/>
        </w:rPr>
        <w:t xml:space="preserv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6F5B1BE0" w14:textId="77777777" w:rsidR="00DD1C3F" w:rsidRPr="00541957" w:rsidRDefault="00DD1C3F" w:rsidP="007374EA">
      <w:pPr>
        <w:tabs>
          <w:tab w:val="left" w:pos="-1440"/>
        </w:tabs>
        <w:spacing w:after="0" w:line="240" w:lineRule="auto"/>
        <w:ind w:left="5040" w:right="-144" w:hanging="5040"/>
        <w:rPr>
          <w:rFonts w:cs="Arial"/>
        </w:rPr>
      </w:pPr>
      <w:r w:rsidRPr="00541957">
        <w:rPr>
          <w:rFonts w:cs="Arial"/>
          <w:b/>
        </w:rPr>
        <w:t>Phone Number:</w:t>
      </w:r>
      <w:r w:rsidRPr="00541957">
        <w:rPr>
          <w:rFonts w:cs="Arial"/>
        </w:rPr>
        <w:t xml:space="preserv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Pr="007760E6">
        <w:rPr>
          <w:rFonts w:cs="Arial"/>
          <w:b/>
        </w:rPr>
        <w:t>Email</w:t>
      </w:r>
      <w:r w:rsidRPr="00541957">
        <w:rPr>
          <w:rFonts w:cs="Arial"/>
        </w:rPr>
        <w:t xml:space="preserv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15496095" w14:textId="77777777" w:rsidR="00DD1C3F" w:rsidRPr="00541957" w:rsidRDefault="00DD1C3F" w:rsidP="007374EA">
      <w:pPr>
        <w:tabs>
          <w:tab w:val="left" w:pos="-1440"/>
        </w:tabs>
        <w:spacing w:after="0" w:line="240" w:lineRule="auto"/>
        <w:ind w:left="5040" w:right="-144" w:hanging="5040"/>
        <w:rPr>
          <w:rFonts w:cs="Arial"/>
        </w:rPr>
      </w:pPr>
      <w:r w:rsidRPr="00541957">
        <w:rPr>
          <w:rFonts w:cs="Arial"/>
          <w:b/>
        </w:rPr>
        <w:t>Total Amount Invoiced by the Grantee</w:t>
      </w:r>
      <w:r w:rsidRPr="00541957">
        <w:rPr>
          <w:rFonts w:cs="Arial"/>
        </w:rPr>
        <w:t xml:space="preserv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3B0ADF83" w14:textId="77777777" w:rsidR="00DD1C3F" w:rsidRPr="00541957" w:rsidRDefault="00DD1C3F" w:rsidP="007374EA">
      <w:pPr>
        <w:tabs>
          <w:tab w:val="left" w:pos="-1440"/>
        </w:tabs>
        <w:spacing w:after="0" w:line="240" w:lineRule="auto"/>
        <w:ind w:left="5040" w:right="-144" w:hanging="5040"/>
        <w:rPr>
          <w:rFonts w:cs="Arial"/>
        </w:rPr>
      </w:pPr>
      <w:r w:rsidRPr="00541957">
        <w:rPr>
          <w:rFonts w:cs="Arial"/>
        </w:rPr>
        <w:tab/>
      </w:r>
    </w:p>
    <w:p w14:paraId="2B2D84F3" w14:textId="77777777" w:rsidR="00DD1C3F" w:rsidRPr="00541957" w:rsidRDefault="00DD1C3F" w:rsidP="007374EA">
      <w:pPr>
        <w:tabs>
          <w:tab w:val="left" w:pos="-1440"/>
        </w:tabs>
        <w:spacing w:after="0" w:line="240" w:lineRule="auto"/>
        <w:ind w:left="5040" w:right="-144" w:hanging="5040"/>
        <w:rPr>
          <w:rFonts w:cs="Arial"/>
          <w:b/>
          <w:u w:val="single"/>
        </w:rPr>
      </w:pPr>
      <w:r w:rsidRPr="00541957">
        <w:rPr>
          <w:rFonts w:cs="Arial"/>
          <w:b/>
          <w:u w:val="single"/>
        </w:rPr>
        <w:t xml:space="preserve">SECTION II: QUALIFYING MEDIA EXPENSES </w:t>
      </w:r>
    </w:p>
    <w:p w14:paraId="0C522863" w14:textId="77777777" w:rsidR="00DD1C3F" w:rsidRPr="00541957" w:rsidRDefault="00DD1C3F" w:rsidP="007374EA">
      <w:pPr>
        <w:tabs>
          <w:tab w:val="left" w:pos="-1440"/>
        </w:tabs>
        <w:spacing w:after="0" w:line="240" w:lineRule="auto"/>
        <w:ind w:left="1440" w:right="-144"/>
        <w:contextualSpacing/>
        <w:rPr>
          <w:rFonts w:cs="Arial"/>
          <w:b/>
        </w:rPr>
      </w:pPr>
      <w:r w:rsidRPr="00541957">
        <w:rPr>
          <w:rFonts w:ascii="Arial" w:hAnsi="Arial" w:cs="Arial"/>
          <w:noProof/>
        </w:rPr>
        <mc:AlternateContent>
          <mc:Choice Requires="wps">
            <w:drawing>
              <wp:anchor distT="0" distB="0" distL="114300" distR="114300" simplePos="0" relativeHeight="251668480" behindDoc="1" locked="0" layoutInCell="0" allowOverlap="1" wp14:anchorId="5F4FB216" wp14:editId="0F6FE484">
                <wp:simplePos x="0" y="0"/>
                <wp:positionH relativeFrom="margin">
                  <wp:posOffset>-38100</wp:posOffset>
                </wp:positionH>
                <wp:positionV relativeFrom="margin">
                  <wp:posOffset>2643505</wp:posOffset>
                </wp:positionV>
                <wp:extent cx="5865495" cy="2513965"/>
                <wp:effectExtent l="0" t="1447800" r="0" b="11055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844C7F"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FB216" id="Text Box 13" o:spid="_x0000_s1035" type="#_x0000_t202" style="position:absolute;left:0;text-align:left;margin-left:-3pt;margin-top:208.15pt;width:461.85pt;height:197.9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9+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" o:allowincell="f" filled="f" stroked="f">
                <v:stroke joinstyle="round"/>
                <o:lock v:ext="edit" shapetype="t"/>
                <v:textbox style="mso-fit-shape-to-text:t">
                  <w:txbxContent>
                    <w:p w14:paraId="7A844C7F"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46E403BB" w14:textId="77777777" w:rsidR="00DD1C3F" w:rsidRPr="00541957" w:rsidRDefault="00DD1C3F" w:rsidP="007374EA">
      <w:pPr>
        <w:numPr>
          <w:ilvl w:val="0"/>
          <w:numId w:val="23"/>
        </w:numPr>
        <w:spacing w:after="0" w:line="240" w:lineRule="auto"/>
        <w:contextualSpacing/>
        <w:jc w:val="both"/>
      </w:pPr>
      <w:r w:rsidRPr="00541957">
        <w:rPr>
          <w:b/>
        </w:rPr>
        <w:t xml:space="preserve">Media Placement </w:t>
      </w:r>
      <w:r w:rsidRPr="00541957">
        <w:t xml:space="preserve">(Circle yes or no to indicate if media was purchased from the Louisiana Travel Association (LTA) Marketing Plan) </w:t>
      </w:r>
    </w:p>
    <w:p w14:paraId="346FE564" w14:textId="77777777" w:rsidR="00DD1C3F" w:rsidRPr="00541957" w:rsidRDefault="00DD1C3F" w:rsidP="007374EA">
      <w:pPr>
        <w:spacing w:after="0" w:line="240" w:lineRule="auto"/>
        <w:rPr>
          <w:rFonts w:cs="Arial"/>
          <w:b/>
        </w:rPr>
      </w:pPr>
      <w:r w:rsidRPr="00541957">
        <w:rPr>
          <w:rFonts w:cs="Arial"/>
          <w:b/>
        </w:rPr>
        <w:t>PRINT</w:t>
      </w:r>
    </w:p>
    <w:p w14:paraId="43BFF99B" w14:textId="50D5D7EC" w:rsidR="00DD1C3F" w:rsidRPr="00541957" w:rsidRDefault="00DD1C3F" w:rsidP="007374EA">
      <w:pPr>
        <w:spacing w:after="0" w:line="240" w:lineRule="auto"/>
        <w:rPr>
          <w:rFonts w:cs="Arial"/>
        </w:rPr>
      </w:pPr>
      <w:r w:rsidRPr="00541957">
        <w:rPr>
          <w:rFonts w:cs="Arial"/>
        </w:rPr>
        <w:t xml:space="preserve">Publication: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Issue Date: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Markets: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00A649EB">
        <w:rPr>
          <w:rFonts w:cs="Arial"/>
        </w:rPr>
        <w:tab/>
      </w:r>
      <w:r w:rsidRPr="00541957">
        <w:rPr>
          <w:rFonts w:cs="Arial"/>
        </w:rPr>
        <w:t xml:space="preserve"> LTA? </w:t>
      </w:r>
      <w:proofErr w:type="gramStart"/>
      <w:r w:rsidRPr="00541957">
        <w:rPr>
          <w:rFonts w:cs="Arial"/>
        </w:rPr>
        <w:t>Yes  No</w:t>
      </w:r>
      <w:proofErr w:type="gramEnd"/>
      <w:r w:rsidRPr="00541957">
        <w:rPr>
          <w:rFonts w:cs="Arial"/>
        </w:rPr>
        <w:tab/>
        <w:t xml:space="preserve">Cost: $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36D785B4" w14:textId="092A4E48" w:rsidR="00DD1C3F" w:rsidRPr="00541957" w:rsidRDefault="00DD1C3F" w:rsidP="007374EA">
      <w:pPr>
        <w:spacing w:after="0" w:line="240" w:lineRule="auto"/>
        <w:rPr>
          <w:rFonts w:cs="Arial"/>
        </w:rPr>
      </w:pPr>
      <w:r w:rsidRPr="00541957">
        <w:rPr>
          <w:rFonts w:cs="Arial"/>
        </w:rPr>
        <w:t xml:space="preserve">Publication: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Issue Date: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Markets: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00A649EB">
        <w:rPr>
          <w:rFonts w:cs="Arial"/>
        </w:rPr>
        <w:tab/>
      </w:r>
      <w:r w:rsidRPr="00541957">
        <w:rPr>
          <w:rFonts w:cs="Arial"/>
        </w:rPr>
        <w:t xml:space="preserve"> LTA? </w:t>
      </w:r>
      <w:proofErr w:type="gramStart"/>
      <w:r w:rsidRPr="00541957">
        <w:rPr>
          <w:rFonts w:cs="Arial"/>
        </w:rPr>
        <w:t>Yes  No</w:t>
      </w:r>
      <w:proofErr w:type="gramEnd"/>
      <w:r w:rsidRPr="00541957">
        <w:rPr>
          <w:rFonts w:cs="Arial"/>
        </w:rPr>
        <w:tab/>
        <w:t xml:space="preserve">Cost: $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05310E6E" w14:textId="6AD04722" w:rsidR="00DD1C3F" w:rsidRPr="00541957" w:rsidRDefault="00DD1C3F" w:rsidP="007374EA">
      <w:pPr>
        <w:spacing w:after="0" w:line="240" w:lineRule="auto"/>
        <w:rPr>
          <w:rFonts w:cs="Arial"/>
          <w:u w:val="single"/>
        </w:rPr>
      </w:pPr>
      <w:r w:rsidRPr="00541957">
        <w:rPr>
          <w:rFonts w:cs="Arial"/>
          <w:u w:val="single"/>
        </w:rPr>
        <w:t xml:space="preserve">Publication: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t xml:space="preserve">Issue Date: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t xml:space="preserve">Markets: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t xml:space="preserve"> </w:t>
      </w:r>
      <w:r w:rsidR="00A649EB">
        <w:rPr>
          <w:rFonts w:cs="Arial"/>
          <w:u w:val="single"/>
        </w:rPr>
        <w:tab/>
      </w:r>
      <w:r w:rsidRPr="00541957">
        <w:rPr>
          <w:rFonts w:cs="Arial"/>
          <w:u w:val="single"/>
        </w:rPr>
        <w:t xml:space="preserve">LTA? </w:t>
      </w:r>
      <w:proofErr w:type="gramStart"/>
      <w:r w:rsidRPr="00541957">
        <w:rPr>
          <w:rFonts w:cs="Arial"/>
          <w:u w:val="single"/>
        </w:rPr>
        <w:t>Yes  No</w:t>
      </w:r>
      <w:proofErr w:type="gramEnd"/>
      <w:r w:rsidRPr="00541957">
        <w:rPr>
          <w:rFonts w:cs="Arial"/>
          <w:u w:val="single"/>
        </w:rPr>
        <w:tab/>
        <w:t xml:space="preserve">Cost: $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p>
    <w:p w14:paraId="7F443929" w14:textId="77777777" w:rsidR="0018680D" w:rsidRDefault="0018680D" w:rsidP="007374EA">
      <w:pPr>
        <w:spacing w:after="0" w:line="240" w:lineRule="auto"/>
        <w:ind w:left="6480" w:firstLine="720"/>
        <w:rPr>
          <w:rFonts w:cs="Arial"/>
          <w:b/>
        </w:rPr>
      </w:pPr>
    </w:p>
    <w:p w14:paraId="460342BD" w14:textId="79AD0FCE" w:rsidR="00DD1C3F" w:rsidRPr="00541957" w:rsidRDefault="00DD1C3F" w:rsidP="007374EA">
      <w:pPr>
        <w:spacing w:after="0" w:line="240" w:lineRule="auto"/>
        <w:ind w:left="6480" w:firstLine="720"/>
        <w:rPr>
          <w:rFonts w:cs="Arial"/>
          <w:b/>
        </w:rPr>
      </w:pPr>
      <w:r w:rsidRPr="00541957">
        <w:rPr>
          <w:rFonts w:cs="Arial"/>
          <w:b/>
        </w:rPr>
        <w:t>Print Total:     $</w:t>
      </w:r>
      <w:r w:rsidRPr="00541957">
        <w:rPr>
          <w:rFonts w:cs="Arial"/>
          <w:b/>
        </w:rPr>
        <w:fldChar w:fldCharType="begin">
          <w:ffData>
            <w:name w:val="Text16"/>
            <w:enabled/>
            <w:calcOnExit w:val="0"/>
            <w:textInput/>
          </w:ffData>
        </w:fldChar>
      </w:r>
      <w:r w:rsidRPr="00541957">
        <w:rPr>
          <w:rFonts w:cs="Arial"/>
          <w:b/>
        </w:rPr>
        <w:instrText xml:space="preserve"> FORMTEXT </w:instrText>
      </w:r>
      <w:r w:rsidRPr="00541957">
        <w:rPr>
          <w:rFonts w:cs="Arial"/>
          <w:b/>
        </w:rPr>
      </w:r>
      <w:r w:rsidRPr="00541957">
        <w:rPr>
          <w:rFonts w:cs="Arial"/>
          <w:b/>
        </w:rPr>
        <w:fldChar w:fldCharType="separate"/>
      </w:r>
      <w:r w:rsidRPr="00541957">
        <w:rPr>
          <w:rFonts w:eastAsia="MS Mincho" w:cs="Arial"/>
          <w:b/>
          <w:noProof/>
        </w:rPr>
        <w:t> </w:t>
      </w:r>
      <w:r w:rsidRPr="00541957">
        <w:rPr>
          <w:rFonts w:eastAsia="MS Mincho" w:cs="Arial"/>
          <w:b/>
          <w:noProof/>
        </w:rPr>
        <w:t> </w:t>
      </w:r>
      <w:r w:rsidRPr="00541957">
        <w:rPr>
          <w:rFonts w:eastAsia="MS Mincho" w:cs="Arial"/>
          <w:b/>
          <w:noProof/>
        </w:rPr>
        <w:t> </w:t>
      </w:r>
      <w:r w:rsidRPr="00541957">
        <w:rPr>
          <w:rFonts w:eastAsia="MS Mincho" w:cs="Arial"/>
          <w:b/>
          <w:noProof/>
        </w:rPr>
        <w:t> </w:t>
      </w:r>
      <w:r w:rsidRPr="00541957">
        <w:rPr>
          <w:rFonts w:eastAsia="MS Mincho" w:cs="Arial"/>
          <w:b/>
          <w:noProof/>
        </w:rPr>
        <w:t> </w:t>
      </w:r>
      <w:r w:rsidRPr="00541957">
        <w:rPr>
          <w:rFonts w:cs="Arial"/>
          <w:b/>
        </w:rPr>
        <w:fldChar w:fldCharType="end"/>
      </w:r>
    </w:p>
    <w:p w14:paraId="06243005" w14:textId="77777777" w:rsidR="00DD1C3F" w:rsidRPr="00541957" w:rsidRDefault="00DD1C3F" w:rsidP="007374EA">
      <w:pPr>
        <w:spacing w:after="0" w:line="240" w:lineRule="auto"/>
        <w:rPr>
          <w:rFonts w:cs="Arial"/>
          <w:b/>
        </w:rPr>
      </w:pPr>
      <w:r w:rsidRPr="00541957">
        <w:rPr>
          <w:rFonts w:cs="Arial"/>
          <w:b/>
        </w:rPr>
        <w:t>TV/CABLE/OTT</w:t>
      </w:r>
    </w:p>
    <w:p w14:paraId="3552DDC0" w14:textId="77777777" w:rsidR="00DD1C3F" w:rsidRPr="00541957" w:rsidRDefault="00DD1C3F" w:rsidP="007374EA">
      <w:pPr>
        <w:spacing w:after="0" w:line="240" w:lineRule="auto"/>
        <w:rPr>
          <w:rFonts w:cs="Arial"/>
          <w:i/>
        </w:rPr>
      </w:pPr>
      <w:r w:rsidRPr="00541957">
        <w:rPr>
          <w:rFonts w:cs="Arial"/>
          <w:i/>
        </w:rPr>
        <w:t>*DMA – Designated Marketing Area</w:t>
      </w:r>
    </w:p>
    <w:p w14:paraId="4711CF7D" w14:textId="4D544B5B" w:rsidR="00DD1C3F" w:rsidRPr="00541957" w:rsidRDefault="00DD1C3F" w:rsidP="007374EA">
      <w:pPr>
        <w:spacing w:after="0" w:line="240" w:lineRule="auto"/>
        <w:rPr>
          <w:rFonts w:cs="Arial"/>
        </w:rPr>
      </w:pPr>
      <w:r w:rsidRPr="00541957">
        <w:rPr>
          <w:rFonts w:cs="Arial"/>
        </w:rPr>
        <w:t xml:space="preserve">Station: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w:t>
      </w:r>
      <w:r w:rsidRPr="00541957">
        <w:rPr>
          <w:rFonts w:cs="Arial"/>
        </w:rPr>
        <w:tab/>
        <w:t xml:space="preserve">Broadcast 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 DMA: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LTA? </w:t>
      </w:r>
      <w:proofErr w:type="gramStart"/>
      <w:r w:rsidRPr="00541957">
        <w:rPr>
          <w:rFonts w:cs="Arial"/>
        </w:rPr>
        <w:t>Yes  No</w:t>
      </w:r>
      <w:proofErr w:type="gramEnd"/>
      <w:r w:rsidR="00A649EB">
        <w:rPr>
          <w:rFonts w:cs="Arial"/>
        </w:rPr>
        <w:tab/>
      </w:r>
      <w:r w:rsidRPr="00541957">
        <w:rPr>
          <w:rFonts w:cs="Arial"/>
        </w:rPr>
        <w:t xml:space="preserve">Cost: $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1151C5DB" w14:textId="77777777" w:rsidR="00DD1C3F" w:rsidRPr="00541957" w:rsidRDefault="00DD1C3F" w:rsidP="007374EA">
      <w:pPr>
        <w:spacing w:after="0" w:line="240" w:lineRule="auto"/>
        <w:rPr>
          <w:rFonts w:cs="Arial"/>
        </w:rPr>
      </w:pPr>
      <w:r w:rsidRPr="00541957">
        <w:rPr>
          <w:rFonts w:cs="Arial"/>
        </w:rPr>
        <w:t xml:space="preserve">Station: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w:t>
      </w:r>
      <w:r w:rsidRPr="00541957">
        <w:rPr>
          <w:rFonts w:cs="Arial"/>
        </w:rPr>
        <w:tab/>
        <w:t xml:space="preserve">Broadcast 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 DMA: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LTA? </w:t>
      </w:r>
      <w:proofErr w:type="gramStart"/>
      <w:r w:rsidRPr="00541957">
        <w:rPr>
          <w:rFonts w:cs="Arial"/>
        </w:rPr>
        <w:t>Yes  No</w:t>
      </w:r>
      <w:proofErr w:type="gramEnd"/>
      <w:r w:rsidRPr="00541957">
        <w:rPr>
          <w:rFonts w:cs="Arial"/>
        </w:rPr>
        <w:tab/>
        <w:t xml:space="preserve">Cost: $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09201510" w14:textId="77777777" w:rsidR="00DD1C3F" w:rsidRPr="00541957" w:rsidRDefault="00DD1C3F" w:rsidP="007374EA">
      <w:pPr>
        <w:spacing w:after="0" w:line="240" w:lineRule="auto"/>
        <w:rPr>
          <w:rFonts w:cs="Arial"/>
          <w:u w:val="single"/>
        </w:rPr>
      </w:pPr>
      <w:r w:rsidRPr="00541957">
        <w:rPr>
          <w:rFonts w:cs="Arial"/>
          <w:u w:val="single"/>
        </w:rPr>
        <w:t xml:space="preserve">Station: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 xml:space="preserve">    </w:t>
      </w:r>
      <w:r w:rsidRPr="00541957">
        <w:rPr>
          <w:rFonts w:cs="Arial"/>
          <w:u w:val="single"/>
        </w:rPr>
        <w:tab/>
        <w:t xml:space="preserve">Broadcast Dates: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t xml:space="preserve"> DMA: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 xml:space="preserve">   LTA? </w:t>
      </w:r>
      <w:proofErr w:type="gramStart"/>
      <w:r w:rsidRPr="00541957">
        <w:rPr>
          <w:rFonts w:cs="Arial"/>
          <w:u w:val="single"/>
        </w:rPr>
        <w:t>Yes  No</w:t>
      </w:r>
      <w:proofErr w:type="gramEnd"/>
      <w:r w:rsidRPr="00541957">
        <w:rPr>
          <w:rFonts w:cs="Arial"/>
          <w:u w:val="single"/>
        </w:rPr>
        <w:tab/>
        <w:t xml:space="preserve">Cost: $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p>
    <w:p w14:paraId="2ED4CAA0" w14:textId="77777777" w:rsidR="00DD1C3F" w:rsidRPr="00541957" w:rsidRDefault="00DD1C3F" w:rsidP="007374EA">
      <w:pPr>
        <w:spacing w:after="0" w:line="240" w:lineRule="auto"/>
        <w:ind w:left="5760" w:firstLine="720"/>
        <w:rPr>
          <w:rFonts w:cs="Arial"/>
          <w:b/>
        </w:rPr>
      </w:pPr>
      <w:r w:rsidRPr="00541957">
        <w:rPr>
          <w:rFonts w:cs="Arial"/>
          <w:b/>
        </w:rPr>
        <w:t xml:space="preserve">TV/Cable/OTT Total: $ </w:t>
      </w:r>
      <w:r w:rsidRPr="00541957">
        <w:rPr>
          <w:rFonts w:cs="Arial"/>
          <w:b/>
        </w:rPr>
        <w:fldChar w:fldCharType="begin">
          <w:ffData>
            <w:name w:val="Text16"/>
            <w:enabled/>
            <w:calcOnExit w:val="0"/>
            <w:textInput/>
          </w:ffData>
        </w:fldChar>
      </w:r>
      <w:r w:rsidRPr="00541957">
        <w:rPr>
          <w:rFonts w:cs="Arial"/>
          <w:b/>
        </w:rPr>
        <w:instrText xml:space="preserve"> FORMTEXT </w:instrText>
      </w:r>
      <w:r w:rsidRPr="00541957">
        <w:rPr>
          <w:rFonts w:cs="Arial"/>
          <w:b/>
        </w:rPr>
      </w:r>
      <w:r w:rsidRPr="00541957">
        <w:rPr>
          <w:rFonts w:cs="Arial"/>
          <w:b/>
        </w:rPr>
        <w:fldChar w:fldCharType="separate"/>
      </w:r>
      <w:r w:rsidRPr="00541957">
        <w:rPr>
          <w:rFonts w:eastAsia="MS Mincho" w:cs="Arial"/>
          <w:b/>
          <w:noProof/>
        </w:rPr>
        <w:t> </w:t>
      </w:r>
      <w:r w:rsidRPr="00541957">
        <w:rPr>
          <w:rFonts w:eastAsia="MS Mincho" w:cs="Arial"/>
          <w:b/>
          <w:noProof/>
        </w:rPr>
        <w:t> </w:t>
      </w:r>
      <w:r w:rsidRPr="00541957">
        <w:rPr>
          <w:rFonts w:eastAsia="MS Mincho" w:cs="Arial"/>
          <w:b/>
          <w:noProof/>
        </w:rPr>
        <w:t> </w:t>
      </w:r>
      <w:r w:rsidRPr="00541957">
        <w:rPr>
          <w:rFonts w:eastAsia="MS Mincho" w:cs="Arial"/>
          <w:b/>
          <w:noProof/>
        </w:rPr>
        <w:t> </w:t>
      </w:r>
      <w:r w:rsidRPr="00541957">
        <w:rPr>
          <w:rFonts w:eastAsia="MS Mincho" w:cs="Arial"/>
          <w:b/>
          <w:noProof/>
        </w:rPr>
        <w:t> </w:t>
      </w:r>
      <w:r w:rsidRPr="00541957">
        <w:rPr>
          <w:rFonts w:cs="Arial"/>
          <w:b/>
        </w:rPr>
        <w:fldChar w:fldCharType="end"/>
      </w:r>
    </w:p>
    <w:p w14:paraId="346E1E5D" w14:textId="77777777" w:rsidR="00DD1C3F" w:rsidRPr="00541957" w:rsidRDefault="00DD1C3F" w:rsidP="007374EA">
      <w:pPr>
        <w:spacing w:after="0" w:line="240" w:lineRule="auto"/>
        <w:rPr>
          <w:rFonts w:cs="Arial"/>
          <w:b/>
        </w:rPr>
      </w:pPr>
      <w:r w:rsidRPr="00541957">
        <w:rPr>
          <w:rFonts w:cs="Arial"/>
          <w:b/>
        </w:rPr>
        <w:t>RADIO</w:t>
      </w:r>
    </w:p>
    <w:p w14:paraId="7F8F9F23" w14:textId="77777777" w:rsidR="00DD1C3F" w:rsidRPr="00541957" w:rsidRDefault="00DD1C3F" w:rsidP="007374EA">
      <w:pPr>
        <w:spacing w:after="0" w:line="240" w:lineRule="auto"/>
        <w:rPr>
          <w:rFonts w:cs="Arial"/>
          <w:i/>
        </w:rPr>
      </w:pPr>
      <w:r w:rsidRPr="00541957">
        <w:rPr>
          <w:rFonts w:cs="Arial"/>
          <w:i/>
        </w:rPr>
        <w:t>*DMA – Designated Marketing Area</w:t>
      </w:r>
    </w:p>
    <w:p w14:paraId="43D8FB40" w14:textId="77777777" w:rsidR="00DD1C3F" w:rsidRPr="00541957" w:rsidRDefault="00DD1C3F" w:rsidP="007374EA">
      <w:pPr>
        <w:spacing w:after="0" w:line="240" w:lineRule="auto"/>
        <w:rPr>
          <w:rFonts w:cs="Arial"/>
        </w:rPr>
      </w:pPr>
      <w:r w:rsidRPr="00541957">
        <w:rPr>
          <w:rFonts w:cs="Arial"/>
        </w:rPr>
        <w:t xml:space="preserve">Station: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w:t>
      </w:r>
      <w:r w:rsidRPr="00541957">
        <w:rPr>
          <w:rFonts w:cs="Arial"/>
        </w:rPr>
        <w:tab/>
        <w:t xml:space="preserve">Broadcast 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 DMA: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LTA? </w:t>
      </w:r>
      <w:proofErr w:type="gramStart"/>
      <w:r w:rsidRPr="00541957">
        <w:rPr>
          <w:rFonts w:cs="Arial"/>
        </w:rPr>
        <w:t>Yes  No</w:t>
      </w:r>
      <w:proofErr w:type="gramEnd"/>
      <w:r w:rsidRPr="00541957">
        <w:rPr>
          <w:rFonts w:cs="Arial"/>
        </w:rPr>
        <w:tab/>
        <w:t xml:space="preserve">Cost: $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762B91B3" w14:textId="77777777" w:rsidR="00DD1C3F" w:rsidRPr="00541957" w:rsidRDefault="00DD1C3F" w:rsidP="007374EA">
      <w:pPr>
        <w:spacing w:after="0" w:line="240" w:lineRule="auto"/>
        <w:rPr>
          <w:rFonts w:cs="Arial"/>
        </w:rPr>
      </w:pPr>
      <w:r w:rsidRPr="00541957">
        <w:rPr>
          <w:rFonts w:cs="Arial"/>
        </w:rPr>
        <w:t xml:space="preserve">Station: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w:t>
      </w:r>
      <w:r w:rsidRPr="00541957">
        <w:rPr>
          <w:rFonts w:cs="Arial"/>
        </w:rPr>
        <w:tab/>
        <w:t xml:space="preserve">Broadcast 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 DMA: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LTA? </w:t>
      </w:r>
      <w:proofErr w:type="gramStart"/>
      <w:r w:rsidRPr="00541957">
        <w:rPr>
          <w:rFonts w:cs="Arial"/>
        </w:rPr>
        <w:t>Yes  No</w:t>
      </w:r>
      <w:proofErr w:type="gramEnd"/>
      <w:r w:rsidRPr="00541957">
        <w:rPr>
          <w:rFonts w:cs="Arial"/>
        </w:rPr>
        <w:tab/>
        <w:t xml:space="preserve">Cost: $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00817CDD" w14:textId="77777777" w:rsidR="00DD1C3F" w:rsidRPr="00541957" w:rsidRDefault="00DD1C3F" w:rsidP="007374EA">
      <w:pPr>
        <w:spacing w:after="0" w:line="240" w:lineRule="auto"/>
        <w:rPr>
          <w:rFonts w:cs="Arial"/>
          <w:b/>
        </w:rPr>
      </w:pPr>
      <w:r w:rsidRPr="00541957">
        <w:rPr>
          <w:rFonts w:cs="Arial"/>
          <w:u w:val="single"/>
        </w:rPr>
        <w:t xml:space="preserve">Station: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 xml:space="preserve">    </w:t>
      </w:r>
      <w:r w:rsidRPr="00541957">
        <w:rPr>
          <w:rFonts w:cs="Arial"/>
          <w:u w:val="single"/>
        </w:rPr>
        <w:tab/>
        <w:t xml:space="preserve">Broadcast Dates: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t xml:space="preserve"> DMA: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 xml:space="preserve">   LTA? </w:t>
      </w:r>
      <w:proofErr w:type="gramStart"/>
      <w:r w:rsidRPr="00541957">
        <w:rPr>
          <w:rFonts w:cs="Arial"/>
          <w:u w:val="single"/>
        </w:rPr>
        <w:t>Yes  No</w:t>
      </w:r>
      <w:proofErr w:type="gramEnd"/>
      <w:r w:rsidRPr="00541957">
        <w:rPr>
          <w:rFonts w:cs="Arial"/>
          <w:u w:val="single"/>
        </w:rPr>
        <w:tab/>
        <w:t xml:space="preserve">Cost: $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p>
    <w:p w14:paraId="029FCF14" w14:textId="77777777" w:rsidR="00DD1C3F" w:rsidRPr="00541957" w:rsidRDefault="00DD1C3F" w:rsidP="007374EA">
      <w:pPr>
        <w:spacing w:after="0" w:line="240" w:lineRule="auto"/>
        <w:rPr>
          <w:rFonts w:cs="Arial"/>
          <w:b/>
        </w:rPr>
      </w:pPr>
      <w:r w:rsidRPr="00541957">
        <w:rPr>
          <w:rFonts w:cs="Arial"/>
          <w:b/>
        </w:rPr>
        <w:tab/>
      </w:r>
      <w:r w:rsidRPr="00541957">
        <w:rPr>
          <w:rFonts w:cs="Arial"/>
          <w:b/>
        </w:rPr>
        <w:tab/>
      </w:r>
      <w:r w:rsidRPr="00541957">
        <w:rPr>
          <w:rFonts w:cs="Arial"/>
          <w:b/>
        </w:rPr>
        <w:tab/>
      </w:r>
      <w:r w:rsidRPr="00541957">
        <w:rPr>
          <w:rFonts w:cs="Arial"/>
          <w:b/>
        </w:rPr>
        <w:tab/>
      </w:r>
      <w:r w:rsidRPr="00541957">
        <w:rPr>
          <w:rFonts w:cs="Arial"/>
          <w:b/>
        </w:rPr>
        <w:tab/>
      </w:r>
      <w:r w:rsidRPr="00541957">
        <w:rPr>
          <w:rFonts w:cs="Arial"/>
          <w:b/>
        </w:rPr>
        <w:tab/>
      </w:r>
      <w:r w:rsidRPr="00541957">
        <w:rPr>
          <w:rFonts w:cs="Arial"/>
          <w:b/>
        </w:rPr>
        <w:tab/>
      </w:r>
      <w:r w:rsidRPr="00541957">
        <w:rPr>
          <w:rFonts w:cs="Arial"/>
          <w:b/>
        </w:rPr>
        <w:tab/>
      </w:r>
      <w:r w:rsidRPr="00541957">
        <w:rPr>
          <w:rFonts w:cs="Arial"/>
          <w:b/>
        </w:rPr>
        <w:tab/>
      </w:r>
      <w:r w:rsidRPr="00541957">
        <w:rPr>
          <w:rFonts w:cs="Arial"/>
          <w:b/>
        </w:rPr>
        <w:tab/>
        <w:t xml:space="preserve">Radio Total:  $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47D7ECDC" w14:textId="77777777" w:rsidR="00DD1C3F" w:rsidRPr="00541957" w:rsidRDefault="00DD1C3F" w:rsidP="007374EA">
      <w:pPr>
        <w:spacing w:after="0" w:line="240" w:lineRule="auto"/>
        <w:rPr>
          <w:rFonts w:cs="Arial"/>
          <w:b/>
        </w:rPr>
      </w:pPr>
      <w:r w:rsidRPr="00541957">
        <w:rPr>
          <w:rFonts w:cs="Arial"/>
          <w:b/>
        </w:rPr>
        <w:t>DIGITAL</w:t>
      </w:r>
    </w:p>
    <w:p w14:paraId="41A69AE9" w14:textId="07283707" w:rsidR="00DD1C3F" w:rsidRPr="00541957" w:rsidRDefault="00DD1C3F" w:rsidP="007374EA">
      <w:pPr>
        <w:spacing w:after="0" w:line="240" w:lineRule="auto"/>
        <w:rPr>
          <w:rFonts w:cs="Arial"/>
        </w:rPr>
      </w:pPr>
      <w:r w:rsidRPr="00541957">
        <w:rPr>
          <w:rFonts w:cs="Arial"/>
        </w:rPr>
        <w:t xml:space="preserve">Vendor/Website: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Target Market(s):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w:t>
      </w:r>
      <w:r w:rsidR="00A649EB">
        <w:rPr>
          <w:rFonts w:cs="Arial"/>
        </w:rPr>
        <w:tab/>
      </w:r>
      <w:r w:rsidRPr="00541957">
        <w:rPr>
          <w:rFonts w:cs="Arial"/>
        </w:rPr>
        <w:t xml:space="preserve">LTA? </w:t>
      </w:r>
      <w:proofErr w:type="gramStart"/>
      <w:r w:rsidRPr="00541957">
        <w:rPr>
          <w:rFonts w:cs="Arial"/>
        </w:rPr>
        <w:t>Yes  No</w:t>
      </w:r>
      <w:proofErr w:type="gramEnd"/>
      <w:r w:rsidRPr="00541957">
        <w:rPr>
          <w:rFonts w:cs="Arial"/>
        </w:rPr>
        <w:t xml:space="preserve">    Cost: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2F91A5DA" w14:textId="0B9D9AF1" w:rsidR="00DD1C3F" w:rsidRPr="00541957" w:rsidRDefault="00DD1C3F" w:rsidP="007374EA">
      <w:pPr>
        <w:spacing w:after="0" w:line="240" w:lineRule="auto"/>
        <w:rPr>
          <w:rFonts w:cs="Arial"/>
        </w:rPr>
      </w:pPr>
      <w:r w:rsidRPr="00541957">
        <w:rPr>
          <w:rFonts w:cs="Arial"/>
        </w:rPr>
        <w:t xml:space="preserve">Vendor/Website: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t xml:space="preserve">Target Market(s):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w:t>
      </w:r>
      <w:r w:rsidR="00A649EB">
        <w:rPr>
          <w:rFonts w:cs="Arial"/>
        </w:rPr>
        <w:tab/>
      </w:r>
      <w:r w:rsidRPr="00541957">
        <w:rPr>
          <w:rFonts w:cs="Arial"/>
        </w:rPr>
        <w:t xml:space="preserve">LTA? </w:t>
      </w:r>
      <w:proofErr w:type="gramStart"/>
      <w:r w:rsidRPr="00541957">
        <w:rPr>
          <w:rFonts w:cs="Arial"/>
        </w:rPr>
        <w:t>Yes  No</w:t>
      </w:r>
      <w:proofErr w:type="gramEnd"/>
      <w:r w:rsidRPr="00541957">
        <w:rPr>
          <w:rFonts w:cs="Arial"/>
        </w:rPr>
        <w:t xml:space="preserve">    Cost: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0194616F" w14:textId="636250B1" w:rsidR="00DD1C3F" w:rsidRPr="00541957" w:rsidRDefault="00DD1C3F" w:rsidP="007374EA">
      <w:pPr>
        <w:spacing w:after="0" w:line="240" w:lineRule="auto"/>
        <w:rPr>
          <w:rFonts w:cs="Arial"/>
          <w:u w:val="single"/>
        </w:rPr>
      </w:pPr>
      <w:r w:rsidRPr="00541957">
        <w:rPr>
          <w:rFonts w:cs="Arial"/>
          <w:u w:val="single"/>
        </w:rPr>
        <w:t xml:space="preserve">Vendor/Website: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t xml:space="preserve">Dates: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t xml:space="preserve">Target Market(s):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 xml:space="preserve"> </w:t>
      </w:r>
      <w:r w:rsidR="00A649EB">
        <w:rPr>
          <w:rFonts w:cs="Arial"/>
          <w:u w:val="single"/>
        </w:rPr>
        <w:tab/>
      </w:r>
      <w:r w:rsidRPr="00541957">
        <w:rPr>
          <w:rFonts w:cs="Arial"/>
          <w:u w:val="single"/>
        </w:rPr>
        <w:t xml:space="preserve"> LTA? </w:t>
      </w:r>
      <w:proofErr w:type="gramStart"/>
      <w:r w:rsidRPr="00541957">
        <w:rPr>
          <w:rFonts w:cs="Arial"/>
          <w:u w:val="single"/>
        </w:rPr>
        <w:t>Yes  No</w:t>
      </w:r>
      <w:proofErr w:type="gramEnd"/>
      <w:r w:rsidRPr="00541957">
        <w:rPr>
          <w:rFonts w:cs="Arial"/>
          <w:u w:val="single"/>
        </w:rPr>
        <w:t xml:space="preserve">   Cost: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p>
    <w:p w14:paraId="346A8C82" w14:textId="77777777" w:rsidR="00DD1C3F" w:rsidRPr="00541957" w:rsidRDefault="00DD1C3F" w:rsidP="007374EA">
      <w:pPr>
        <w:spacing w:after="0" w:line="240" w:lineRule="auto"/>
        <w:rPr>
          <w:rFonts w:cs="Arial"/>
          <w:b/>
        </w:rPr>
      </w:pPr>
      <w:r w:rsidRPr="00541957">
        <w:rPr>
          <w:rFonts w:cs="Arial"/>
        </w:rPr>
        <w:tab/>
      </w:r>
      <w:r w:rsidRPr="00541957">
        <w:rPr>
          <w:rFonts w:cs="Arial"/>
        </w:rPr>
        <w:tab/>
      </w:r>
      <w:r w:rsidRPr="00541957">
        <w:rPr>
          <w:rFonts w:cs="Arial"/>
        </w:rPr>
        <w:tab/>
      </w:r>
      <w:r w:rsidRPr="00541957">
        <w:rPr>
          <w:rFonts w:cs="Arial"/>
        </w:rPr>
        <w:tab/>
      </w:r>
      <w:r w:rsidRPr="00541957">
        <w:rPr>
          <w:rFonts w:cs="Arial"/>
        </w:rPr>
        <w:tab/>
      </w:r>
      <w:r w:rsidRPr="00541957">
        <w:rPr>
          <w:rFonts w:cs="Arial"/>
        </w:rPr>
        <w:tab/>
      </w:r>
      <w:r w:rsidRPr="00541957">
        <w:rPr>
          <w:rFonts w:cs="Arial"/>
        </w:rPr>
        <w:tab/>
      </w:r>
      <w:r w:rsidRPr="00541957">
        <w:rPr>
          <w:rFonts w:cs="Arial"/>
        </w:rPr>
        <w:tab/>
      </w:r>
      <w:r w:rsidRPr="00541957">
        <w:rPr>
          <w:rFonts w:cs="Arial"/>
        </w:rPr>
        <w:tab/>
        <w:t xml:space="preserve">               </w:t>
      </w:r>
      <w:r w:rsidRPr="00541957">
        <w:rPr>
          <w:rFonts w:cs="Arial"/>
          <w:b/>
        </w:rPr>
        <w:t>Digital Total: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769D1F02" w14:textId="77777777" w:rsidR="00DD1C3F" w:rsidRPr="00541957" w:rsidRDefault="00DD1C3F" w:rsidP="007374EA">
      <w:pPr>
        <w:spacing w:after="0" w:line="240" w:lineRule="auto"/>
        <w:rPr>
          <w:rFonts w:cs="Arial"/>
          <w:b/>
        </w:rPr>
      </w:pPr>
      <w:r w:rsidRPr="00541957">
        <w:rPr>
          <w:rFonts w:cs="Arial"/>
          <w:b/>
        </w:rPr>
        <w:t>BILLBOARDS</w:t>
      </w:r>
    </w:p>
    <w:p w14:paraId="04BB7585" w14:textId="5E6826B7" w:rsidR="00DD1C3F" w:rsidRPr="00541957" w:rsidRDefault="00DD1C3F" w:rsidP="007374EA">
      <w:pPr>
        <w:spacing w:after="0" w:line="240" w:lineRule="auto"/>
        <w:rPr>
          <w:rFonts w:cs="Arial"/>
        </w:rPr>
      </w:pPr>
      <w:r w:rsidRPr="00541957">
        <w:rPr>
          <w:rFonts w:cs="Arial"/>
        </w:rPr>
        <w:t xml:space="preserve">Vendor: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Pr="00541957">
        <w:rPr>
          <w:rFonts w:cs="Arial"/>
        </w:rPr>
        <w:tab/>
        <w:t xml:space="preserve">Location: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00A649EB">
        <w:rPr>
          <w:rFonts w:cs="Arial"/>
        </w:rPr>
        <w:tab/>
      </w:r>
      <w:r w:rsidR="00A649EB">
        <w:rPr>
          <w:rFonts w:cs="Arial"/>
        </w:rPr>
        <w:tab/>
      </w:r>
      <w:r w:rsidRPr="00541957">
        <w:rPr>
          <w:rFonts w:cs="Arial"/>
        </w:rPr>
        <w:t xml:space="preserve">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w:t>
      </w:r>
      <w:r w:rsidR="00A649EB">
        <w:rPr>
          <w:rFonts w:cs="Arial"/>
        </w:rPr>
        <w:tab/>
      </w:r>
      <w:r w:rsidR="00A649EB">
        <w:rPr>
          <w:rFonts w:cs="Arial"/>
        </w:rPr>
        <w:tab/>
      </w:r>
      <w:r w:rsidRPr="00541957">
        <w:rPr>
          <w:rFonts w:cs="Arial"/>
        </w:rPr>
        <w:t>Cost: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26982CD6" w14:textId="760EDCEC" w:rsidR="00DD1C3F" w:rsidRPr="00541957" w:rsidRDefault="00DD1C3F" w:rsidP="007374EA">
      <w:pPr>
        <w:spacing w:after="0" w:line="240" w:lineRule="auto"/>
        <w:rPr>
          <w:rFonts w:cs="Arial"/>
        </w:rPr>
      </w:pPr>
      <w:r w:rsidRPr="00541957">
        <w:rPr>
          <w:rFonts w:cs="Arial"/>
        </w:rPr>
        <w:t xml:space="preserve">Vendor: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Pr="00541957">
        <w:rPr>
          <w:rFonts w:cs="Arial"/>
        </w:rPr>
        <w:tab/>
        <w:t xml:space="preserve">Location: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00A649EB">
        <w:rPr>
          <w:rFonts w:cs="Arial"/>
        </w:rPr>
        <w:tab/>
      </w:r>
      <w:r w:rsidR="00A649EB">
        <w:rPr>
          <w:rFonts w:cs="Arial"/>
        </w:rPr>
        <w:tab/>
      </w:r>
      <w:r w:rsidRPr="00541957">
        <w:rPr>
          <w:rFonts w:cs="Arial"/>
        </w:rPr>
        <w:t xml:space="preserve">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 xml:space="preserve">  </w:t>
      </w:r>
      <w:r w:rsidR="00A649EB">
        <w:rPr>
          <w:rFonts w:cs="Arial"/>
        </w:rPr>
        <w:tab/>
      </w:r>
      <w:r w:rsidR="00A649EB">
        <w:rPr>
          <w:rFonts w:cs="Arial"/>
        </w:rPr>
        <w:tab/>
      </w:r>
      <w:r w:rsidRPr="00541957">
        <w:rPr>
          <w:rFonts w:cs="Arial"/>
        </w:rPr>
        <w:t>Cost: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36FCC617" w14:textId="70C159DB" w:rsidR="00DD1C3F" w:rsidRPr="00541957" w:rsidRDefault="00DD1C3F" w:rsidP="007374EA">
      <w:pPr>
        <w:spacing w:after="0" w:line="240" w:lineRule="auto"/>
        <w:rPr>
          <w:rFonts w:cs="Arial"/>
          <w:u w:val="single"/>
        </w:rPr>
      </w:pPr>
      <w:r w:rsidRPr="00541957">
        <w:rPr>
          <w:rFonts w:cs="Arial"/>
          <w:u w:val="single"/>
        </w:rPr>
        <w:t xml:space="preserve">Vendor: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r>
      <w:r w:rsidRPr="00541957">
        <w:rPr>
          <w:rFonts w:cs="Arial"/>
          <w:u w:val="single"/>
        </w:rPr>
        <w:tab/>
        <w:t xml:space="preserve">Location: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r>
      <w:r w:rsidR="00A649EB">
        <w:rPr>
          <w:rFonts w:cs="Arial"/>
          <w:u w:val="single"/>
        </w:rPr>
        <w:tab/>
      </w:r>
      <w:r w:rsidR="00A649EB">
        <w:rPr>
          <w:rFonts w:cs="Arial"/>
          <w:u w:val="single"/>
        </w:rPr>
        <w:tab/>
      </w:r>
      <w:r w:rsidRPr="00541957">
        <w:rPr>
          <w:rFonts w:cs="Arial"/>
          <w:u w:val="single"/>
        </w:rPr>
        <w:t xml:space="preserve">Dates: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 xml:space="preserve">  </w:t>
      </w:r>
      <w:r w:rsidR="00A649EB">
        <w:rPr>
          <w:rFonts w:cs="Arial"/>
          <w:u w:val="single"/>
        </w:rPr>
        <w:tab/>
      </w:r>
      <w:r w:rsidR="00A649EB">
        <w:rPr>
          <w:rFonts w:cs="Arial"/>
          <w:u w:val="single"/>
        </w:rPr>
        <w:tab/>
      </w:r>
      <w:r w:rsidRPr="00541957">
        <w:rPr>
          <w:rFonts w:cs="Arial"/>
          <w:u w:val="single"/>
        </w:rPr>
        <w:t>Cost: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p>
    <w:p w14:paraId="1A482A9D" w14:textId="0E6A6427" w:rsidR="00DD1C3F" w:rsidRPr="00541957" w:rsidRDefault="00DD1C3F" w:rsidP="007374EA">
      <w:pPr>
        <w:spacing w:after="0" w:line="240" w:lineRule="auto"/>
        <w:rPr>
          <w:rFonts w:cs="Arial"/>
          <w:b/>
        </w:rPr>
      </w:pPr>
      <w:r w:rsidRPr="00541957">
        <w:rPr>
          <w:rFonts w:cs="Arial"/>
        </w:rPr>
        <w:tab/>
      </w:r>
      <w:r w:rsidRPr="00541957">
        <w:rPr>
          <w:rFonts w:cs="Arial"/>
        </w:rPr>
        <w:tab/>
      </w:r>
      <w:r w:rsidRPr="00541957">
        <w:rPr>
          <w:rFonts w:cs="Arial"/>
        </w:rPr>
        <w:tab/>
      </w:r>
      <w:r w:rsidRPr="00541957">
        <w:rPr>
          <w:rFonts w:cs="Arial"/>
        </w:rPr>
        <w:tab/>
      </w:r>
      <w:r w:rsidRPr="00541957">
        <w:rPr>
          <w:rFonts w:cs="Arial"/>
        </w:rPr>
        <w:tab/>
      </w:r>
      <w:r w:rsidRPr="00541957">
        <w:rPr>
          <w:rFonts w:cs="Arial"/>
        </w:rPr>
        <w:tab/>
      </w:r>
      <w:r w:rsidRPr="00541957">
        <w:rPr>
          <w:rFonts w:cs="Arial"/>
        </w:rPr>
        <w:tab/>
      </w:r>
      <w:r w:rsidRPr="00541957">
        <w:rPr>
          <w:rFonts w:cs="Arial"/>
        </w:rPr>
        <w:tab/>
      </w:r>
      <w:r w:rsidRPr="00541957">
        <w:rPr>
          <w:rFonts w:cs="Arial"/>
        </w:rPr>
        <w:tab/>
        <w:t xml:space="preserve">          </w:t>
      </w:r>
      <w:r w:rsidR="00A649EB">
        <w:rPr>
          <w:rFonts w:cs="Arial"/>
          <w:b/>
        </w:rPr>
        <w:t>Billboard</w:t>
      </w:r>
      <w:r w:rsidRPr="00541957">
        <w:rPr>
          <w:rFonts w:cs="Arial"/>
          <w:b/>
        </w:rPr>
        <w:t xml:space="preserve"> Total: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5D977CBC" w14:textId="77777777" w:rsidR="00DD1C3F" w:rsidRPr="00541957" w:rsidRDefault="00DD1C3F" w:rsidP="007374EA">
      <w:pPr>
        <w:spacing w:after="0" w:line="240" w:lineRule="auto"/>
        <w:rPr>
          <w:rFonts w:cs="Arial"/>
          <w:b/>
        </w:rPr>
      </w:pPr>
    </w:p>
    <w:p w14:paraId="17991EE0" w14:textId="77777777" w:rsidR="00DD1C3F" w:rsidRPr="00541957" w:rsidRDefault="00DD1C3F" w:rsidP="007374EA">
      <w:pPr>
        <w:spacing w:after="0" w:line="240" w:lineRule="auto"/>
        <w:rPr>
          <w:b/>
        </w:rPr>
      </w:pPr>
      <w:r w:rsidRPr="00541957">
        <w:rPr>
          <w:b/>
        </w:rPr>
        <w:t>LOUISIANA INSPIRATION GUIDE DIGITAL OPPORTUNITIES THROUGH MILES PARTNERSHIP</w:t>
      </w:r>
    </w:p>
    <w:p w14:paraId="68424466" w14:textId="77777777" w:rsidR="00DD1C3F" w:rsidRPr="00541957" w:rsidRDefault="00DD1C3F" w:rsidP="007374EA">
      <w:pPr>
        <w:spacing w:after="0" w:line="240" w:lineRule="auto"/>
        <w:rPr>
          <w:rFonts w:cs="Arial"/>
        </w:rPr>
      </w:pPr>
      <w:r w:rsidRPr="00541957">
        <w:t xml:space="preserve">Program: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Pr="00541957">
        <w:rPr>
          <w:rFonts w:cs="Arial"/>
        </w:rPr>
        <w:tab/>
      </w:r>
      <w:r w:rsidRPr="00541957">
        <w:rPr>
          <w:rFonts w:cs="Arial"/>
        </w:rPr>
        <w:tab/>
      </w:r>
      <w:r w:rsidRPr="00541957">
        <w:rPr>
          <w:rFonts w:cs="Arial"/>
        </w:rPr>
        <w:tab/>
        <w:t xml:space="preserve">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Pr="00541957">
        <w:rPr>
          <w:rFonts w:cs="Arial"/>
        </w:rPr>
        <w:tab/>
      </w:r>
      <w:r w:rsidRPr="00541957">
        <w:rPr>
          <w:rFonts w:cs="Arial"/>
        </w:rPr>
        <w:tab/>
      </w:r>
      <w:r w:rsidRPr="00541957">
        <w:rPr>
          <w:rFonts w:cs="Arial"/>
        </w:rPr>
        <w:tab/>
        <w:t>Cost: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5146F2C4" w14:textId="77777777" w:rsidR="00DD1C3F" w:rsidRPr="00541957" w:rsidRDefault="00DD1C3F" w:rsidP="007374EA">
      <w:pPr>
        <w:spacing w:after="0" w:line="240" w:lineRule="auto"/>
        <w:rPr>
          <w:rFonts w:cs="Arial"/>
        </w:rPr>
      </w:pPr>
      <w:r w:rsidRPr="00541957">
        <w:t xml:space="preserve">Program: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Pr="00541957">
        <w:rPr>
          <w:rFonts w:cs="Arial"/>
        </w:rPr>
        <w:tab/>
      </w:r>
      <w:r w:rsidRPr="00541957">
        <w:rPr>
          <w:rFonts w:cs="Arial"/>
        </w:rPr>
        <w:tab/>
      </w:r>
      <w:r w:rsidRPr="00541957">
        <w:rPr>
          <w:rFonts w:cs="Arial"/>
        </w:rPr>
        <w:tab/>
        <w:t xml:space="preserve">Dates: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r w:rsidRPr="00541957">
        <w:rPr>
          <w:rFonts w:cs="Arial"/>
        </w:rPr>
        <w:tab/>
      </w:r>
      <w:r w:rsidRPr="00541957">
        <w:rPr>
          <w:rFonts w:cs="Arial"/>
        </w:rPr>
        <w:tab/>
      </w:r>
      <w:r w:rsidRPr="00541957">
        <w:rPr>
          <w:rFonts w:cs="Arial"/>
        </w:rPr>
        <w:tab/>
      </w:r>
      <w:r w:rsidRPr="00541957">
        <w:rPr>
          <w:rFonts w:cs="Arial"/>
        </w:rPr>
        <w:tab/>
        <w:t>Cost: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29DC30C1" w14:textId="77777777" w:rsidR="00DD1C3F" w:rsidRPr="00541957" w:rsidRDefault="00DD1C3F" w:rsidP="007374EA">
      <w:pPr>
        <w:spacing w:after="0" w:line="240" w:lineRule="auto"/>
      </w:pPr>
      <w:r w:rsidRPr="00541957">
        <w:t>P</w:t>
      </w:r>
      <w:r w:rsidRPr="00541957">
        <w:rPr>
          <w:u w:val="single"/>
        </w:rPr>
        <w:t xml:space="preserve">rogram: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r>
      <w:r w:rsidRPr="00541957">
        <w:rPr>
          <w:rFonts w:cs="Arial"/>
          <w:u w:val="single"/>
        </w:rPr>
        <w:tab/>
      </w:r>
      <w:r w:rsidRPr="00541957">
        <w:rPr>
          <w:rFonts w:cs="Arial"/>
          <w:u w:val="single"/>
        </w:rPr>
        <w:tab/>
      </w:r>
      <w:r w:rsidRPr="00541957">
        <w:rPr>
          <w:rFonts w:cs="Arial"/>
          <w:u w:val="single"/>
        </w:rPr>
        <w:tab/>
        <w:t xml:space="preserve">Dates:  </w:t>
      </w:r>
      <w:r w:rsidRPr="00541957">
        <w:rPr>
          <w:rFonts w:cs="Arial"/>
          <w:u w:val="single"/>
        </w:rPr>
        <w:fldChar w:fldCharType="begin">
          <w:ffData>
            <w:name w:val="Text16"/>
            <w:enabled/>
            <w:calcOnExit w:val="0"/>
            <w:textInput/>
          </w:ffData>
        </w:fldChar>
      </w:r>
      <w:r w:rsidRPr="00541957">
        <w:rPr>
          <w:rFonts w:cs="Arial"/>
          <w:u w:val="single"/>
        </w:rPr>
        <w:instrText xml:space="preserve"> FORMTEXT </w:instrText>
      </w:r>
      <w:r w:rsidRPr="00541957">
        <w:rPr>
          <w:rFonts w:cs="Arial"/>
          <w:u w:val="single"/>
        </w:rPr>
      </w:r>
      <w:r w:rsidRPr="00541957">
        <w:rPr>
          <w:rFonts w:cs="Arial"/>
          <w:u w:val="single"/>
        </w:rPr>
        <w:fldChar w:fldCharType="separate"/>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eastAsia="MS Mincho" w:cs="Arial"/>
          <w:noProof/>
          <w:u w:val="single"/>
        </w:rPr>
        <w:t> </w:t>
      </w:r>
      <w:r w:rsidRPr="00541957">
        <w:rPr>
          <w:rFonts w:cs="Arial"/>
          <w:u w:val="single"/>
        </w:rPr>
        <w:fldChar w:fldCharType="end"/>
      </w:r>
      <w:r w:rsidRPr="00541957">
        <w:rPr>
          <w:rFonts w:cs="Arial"/>
          <w:u w:val="single"/>
        </w:rPr>
        <w:tab/>
      </w:r>
      <w:r w:rsidRPr="00541957">
        <w:rPr>
          <w:rFonts w:cs="Arial"/>
          <w:u w:val="single"/>
        </w:rPr>
        <w:tab/>
      </w:r>
      <w:r w:rsidRPr="00541957">
        <w:rPr>
          <w:rFonts w:cs="Arial"/>
          <w:u w:val="single"/>
        </w:rPr>
        <w:tab/>
      </w:r>
      <w:r w:rsidRPr="00541957">
        <w:rPr>
          <w:rFonts w:cs="Arial"/>
          <w:u w:val="single"/>
        </w:rPr>
        <w:tab/>
        <w:t>Cost: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7F4736FF" w14:textId="32AB4EE0" w:rsidR="00DD1C3F" w:rsidRPr="00541957" w:rsidRDefault="00DD1C3F" w:rsidP="007374EA">
      <w:pPr>
        <w:spacing w:after="0" w:line="240" w:lineRule="auto"/>
        <w:ind w:left="720"/>
        <w:contextualSpacing/>
        <w:rPr>
          <w:rFonts w:cs="Arial"/>
        </w:rPr>
      </w:pPr>
      <w:r w:rsidRPr="00541957">
        <w:rPr>
          <w:b/>
          <w:color w:val="5B9BD5" w:themeColor="accent1"/>
        </w:rPr>
        <w:lastRenderedPageBreak/>
        <w:tab/>
      </w:r>
      <w:r w:rsidRPr="00541957">
        <w:rPr>
          <w:b/>
          <w:color w:val="5B9BD5" w:themeColor="accent1"/>
        </w:rPr>
        <w:tab/>
      </w:r>
      <w:r w:rsidRPr="00541957">
        <w:rPr>
          <w:b/>
          <w:color w:val="5B9BD5" w:themeColor="accent1"/>
        </w:rPr>
        <w:tab/>
      </w:r>
      <w:r w:rsidRPr="00541957">
        <w:rPr>
          <w:b/>
          <w:color w:val="5B9BD5" w:themeColor="accent1"/>
        </w:rPr>
        <w:tab/>
      </w:r>
      <w:r w:rsidRPr="00541957">
        <w:rPr>
          <w:b/>
          <w:color w:val="5B9BD5" w:themeColor="accent1"/>
        </w:rPr>
        <w:tab/>
      </w:r>
      <w:r w:rsidRPr="00541957">
        <w:rPr>
          <w:b/>
          <w:color w:val="5B9BD5" w:themeColor="accent1"/>
        </w:rPr>
        <w:tab/>
      </w:r>
      <w:r w:rsidRPr="00541957">
        <w:rPr>
          <w:b/>
          <w:color w:val="5B9BD5" w:themeColor="accent1"/>
        </w:rPr>
        <w:tab/>
      </w:r>
      <w:r w:rsidRPr="00541957">
        <w:rPr>
          <w:b/>
          <w:color w:val="5B9BD5" w:themeColor="accent1"/>
        </w:rPr>
        <w:tab/>
        <w:t xml:space="preserve">    </w:t>
      </w:r>
      <w:r w:rsidRPr="00541957">
        <w:rPr>
          <w:b/>
        </w:rPr>
        <w:t>Miles Total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6A15E180" w14:textId="77777777" w:rsidR="00DD1C3F" w:rsidRPr="00541957" w:rsidRDefault="00DD1C3F" w:rsidP="007374EA">
      <w:pPr>
        <w:spacing w:after="0" w:line="240" w:lineRule="auto"/>
        <w:rPr>
          <w:rFonts w:cs="Arial"/>
          <w:b/>
          <w:u w:val="single"/>
        </w:rPr>
      </w:pPr>
      <w:r w:rsidRPr="00541957">
        <w:rPr>
          <w:rFonts w:cs="Arial"/>
          <w:b/>
          <w:u w:val="single"/>
        </w:rPr>
        <w:t>SECTION III: RESULTS/SUMMARY</w:t>
      </w:r>
    </w:p>
    <w:p w14:paraId="6478D7EB" w14:textId="77777777" w:rsidR="00DD1C3F" w:rsidRPr="00541957" w:rsidRDefault="00DD1C3F" w:rsidP="007374EA">
      <w:pPr>
        <w:numPr>
          <w:ilvl w:val="0"/>
          <w:numId w:val="24"/>
        </w:numPr>
        <w:spacing w:after="0" w:line="240" w:lineRule="auto"/>
        <w:contextualSpacing/>
        <w:rPr>
          <w:b/>
          <w:i/>
        </w:rPr>
      </w:pPr>
      <w:r w:rsidRPr="00541957">
        <w:t xml:space="preserve">CMP Campaign Goal(s) </w:t>
      </w:r>
      <w:r w:rsidRPr="00541957">
        <w:rPr>
          <w:i/>
        </w:rPr>
        <w:t xml:space="preserve">(as listed in the CMP Guidelines, Attachment B, Proposed Media Plan):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0B004C35" w14:textId="77777777" w:rsidR="00DD1C3F" w:rsidRPr="00541957" w:rsidRDefault="00DD1C3F" w:rsidP="007374EA">
      <w:pPr>
        <w:spacing w:after="0" w:line="240" w:lineRule="auto"/>
        <w:ind w:left="720"/>
        <w:contextualSpacing/>
        <w:rPr>
          <w:b/>
          <w:i/>
        </w:rPr>
      </w:pPr>
    </w:p>
    <w:p w14:paraId="25784E12" w14:textId="77777777" w:rsidR="00DD1C3F" w:rsidRPr="00541957" w:rsidRDefault="00DD1C3F" w:rsidP="007374EA">
      <w:pPr>
        <w:numPr>
          <w:ilvl w:val="0"/>
          <w:numId w:val="24"/>
        </w:numPr>
        <w:spacing w:after="0" w:line="240" w:lineRule="auto"/>
        <w:contextualSpacing/>
        <w:rPr>
          <w:b/>
        </w:rPr>
      </w:pPr>
      <w:r w:rsidRPr="00541957">
        <w:t>CMP Performance Measurement(s) (</w:t>
      </w:r>
      <w:r w:rsidRPr="00541957">
        <w:rPr>
          <w:i/>
        </w:rPr>
        <w:t xml:space="preserve">as listed in the CMP Guidelines, Attachment B, Proposed Media Plan: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1357C097" w14:textId="77777777" w:rsidR="00DD1C3F" w:rsidRPr="00541957" w:rsidRDefault="00DD1C3F" w:rsidP="007374EA">
      <w:pPr>
        <w:spacing w:after="0" w:line="240" w:lineRule="auto"/>
        <w:ind w:left="720"/>
        <w:contextualSpacing/>
        <w:rPr>
          <w:b/>
        </w:rPr>
      </w:pPr>
    </w:p>
    <w:p w14:paraId="28840F3D" w14:textId="77777777" w:rsidR="00DD1C3F" w:rsidRPr="00541957" w:rsidRDefault="00DD1C3F" w:rsidP="007374EA">
      <w:pPr>
        <w:numPr>
          <w:ilvl w:val="0"/>
          <w:numId w:val="24"/>
        </w:numPr>
        <w:tabs>
          <w:tab w:val="left" w:pos="-1440"/>
        </w:tabs>
        <w:spacing w:after="0" w:line="240" w:lineRule="auto"/>
        <w:ind w:right="-144"/>
        <w:contextualSpacing/>
        <w:jc w:val="both"/>
        <w:rPr>
          <w:rFonts w:cs="Arial"/>
          <w:b/>
        </w:rPr>
      </w:pPr>
      <w:r w:rsidRPr="00541957">
        <w:rPr>
          <w:rFonts w:ascii="Arial" w:hAnsi="Arial" w:cs="Arial"/>
          <w:noProof/>
        </w:rPr>
        <mc:AlternateContent>
          <mc:Choice Requires="wps">
            <w:drawing>
              <wp:anchor distT="0" distB="0" distL="114300" distR="114300" simplePos="0" relativeHeight="251669504" behindDoc="1" locked="0" layoutInCell="0" allowOverlap="1" wp14:anchorId="529E4C5B" wp14:editId="1DE425F0">
                <wp:simplePos x="0" y="0"/>
                <wp:positionH relativeFrom="margin">
                  <wp:posOffset>-57150</wp:posOffset>
                </wp:positionH>
                <wp:positionV relativeFrom="margin">
                  <wp:posOffset>2846705</wp:posOffset>
                </wp:positionV>
                <wp:extent cx="5865495" cy="2513965"/>
                <wp:effectExtent l="0" t="1447800" r="0" b="11055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E89AF0"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9E4C5B" id="Text Box 14" o:spid="_x0000_s1036" type="#_x0000_t202" style="position:absolute;left:0;text-align:left;margin-left:-4.5pt;margin-top:224.15pt;width:461.85pt;height:197.95pt;rotation:-45;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O1+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" o:allowincell="f" filled="f" stroked="f">
                <v:stroke joinstyle="round"/>
                <o:lock v:ext="edit" shapetype="t"/>
                <v:textbox style="mso-fit-shape-to-text:t">
                  <w:txbxContent>
                    <w:p w14:paraId="47E89AF0"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541957">
        <w:rPr>
          <w:rFonts w:cs="Arial"/>
        </w:rPr>
        <w:t xml:space="preserve">Results/Summary – Summarize of the outcomes of the CMP. State if goals were met and </w:t>
      </w:r>
      <w:r w:rsidRPr="00541957">
        <w:rPr>
          <w:rFonts w:cs="Arial"/>
          <w:u w:val="single"/>
        </w:rPr>
        <w:t>provide supporting documentation.</w:t>
      </w:r>
      <w:r w:rsidRPr="00541957">
        <w:rPr>
          <w:rFonts w:cs="Arial"/>
        </w:rPr>
        <w:t xml:space="preserve"> If goals were not met, what factors may have contributed to failure to meet stated goal(s)?  </w:t>
      </w:r>
      <w:r w:rsidRPr="00541957">
        <w:rPr>
          <w:rFonts w:cs="Arial"/>
        </w:rPr>
        <w:fldChar w:fldCharType="begin">
          <w:ffData>
            <w:name w:val="Text16"/>
            <w:enabled/>
            <w:calcOnExit w:val="0"/>
            <w:textInput/>
          </w:ffData>
        </w:fldChar>
      </w:r>
      <w:r w:rsidRPr="00541957">
        <w:rPr>
          <w:rFonts w:cs="Arial"/>
        </w:rPr>
        <w:instrText xml:space="preserve"> FORMTEXT </w:instrText>
      </w:r>
      <w:r w:rsidRPr="00541957">
        <w:rPr>
          <w:rFonts w:cs="Arial"/>
        </w:rPr>
      </w:r>
      <w:r w:rsidRPr="00541957">
        <w:rPr>
          <w:rFonts w:cs="Arial"/>
        </w:rPr>
        <w:fldChar w:fldCharType="separate"/>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eastAsia="MS Mincho" w:cs="Arial"/>
          <w:noProof/>
        </w:rPr>
        <w:t> </w:t>
      </w:r>
      <w:r w:rsidRPr="00541957">
        <w:rPr>
          <w:rFonts w:cs="Arial"/>
        </w:rPr>
        <w:fldChar w:fldCharType="end"/>
      </w:r>
    </w:p>
    <w:p w14:paraId="6D495B58" w14:textId="77777777" w:rsidR="00DD1C3F" w:rsidRPr="00541957" w:rsidRDefault="00DD1C3F" w:rsidP="007374EA">
      <w:pPr>
        <w:tabs>
          <w:tab w:val="left" w:pos="-1440"/>
        </w:tabs>
        <w:spacing w:after="0" w:line="240" w:lineRule="auto"/>
        <w:ind w:left="5040" w:right="-144" w:hanging="5040"/>
        <w:rPr>
          <w:rFonts w:cs="Arial"/>
          <w:b/>
          <w:i/>
        </w:rPr>
      </w:pPr>
    </w:p>
    <w:p w14:paraId="3242240C" w14:textId="77777777" w:rsidR="00DD1C3F" w:rsidRPr="00A649EB" w:rsidRDefault="00DD1C3F" w:rsidP="007374EA">
      <w:pPr>
        <w:tabs>
          <w:tab w:val="left" w:pos="-1440"/>
        </w:tabs>
        <w:spacing w:after="0" w:line="240" w:lineRule="auto"/>
        <w:ind w:left="5040" w:right="-144" w:hanging="5040"/>
        <w:rPr>
          <w:rFonts w:cs="Arial"/>
          <w:b/>
          <w:i/>
          <w:sz w:val="40"/>
          <w:szCs w:val="40"/>
        </w:rPr>
      </w:pPr>
      <w:r w:rsidRPr="00A649EB">
        <w:rPr>
          <w:rFonts w:cs="Arial"/>
          <w:b/>
          <w:i/>
          <w:sz w:val="40"/>
          <w:szCs w:val="40"/>
        </w:rPr>
        <w:t xml:space="preserve">Results/Summary Example: </w:t>
      </w:r>
    </w:p>
    <w:p w14:paraId="2E6DBB8C" w14:textId="77777777" w:rsidR="00DD1C3F" w:rsidRPr="00541957" w:rsidRDefault="00DD1C3F" w:rsidP="007374EA">
      <w:pPr>
        <w:spacing w:after="0" w:line="240" w:lineRule="auto"/>
        <w:rPr>
          <w:b/>
          <w:i/>
        </w:rPr>
      </w:pPr>
      <w:r w:rsidRPr="00541957">
        <w:rPr>
          <w:b/>
          <w:i/>
        </w:rPr>
        <w:t>CMP Campaign Goal</w:t>
      </w:r>
      <w:r w:rsidRPr="00541957">
        <w:rPr>
          <w:i/>
        </w:rPr>
        <w:t>: Increase fall visitation to XYZ Parish.</w:t>
      </w:r>
    </w:p>
    <w:p w14:paraId="42C0C5DF" w14:textId="77777777" w:rsidR="00DD1C3F" w:rsidRPr="00541957" w:rsidRDefault="00DD1C3F" w:rsidP="007374EA">
      <w:pPr>
        <w:spacing w:after="0" w:line="240" w:lineRule="auto"/>
        <w:rPr>
          <w:b/>
          <w:i/>
        </w:rPr>
      </w:pPr>
      <w:r w:rsidRPr="00541957">
        <w:rPr>
          <w:b/>
          <w:i/>
        </w:rPr>
        <w:t>CMP Performance Measurements</w:t>
      </w:r>
      <w:r w:rsidRPr="00541957">
        <w:rPr>
          <w:i/>
        </w:rPr>
        <w:t xml:space="preserve">: Year-over-year occupancy tax revenue for September - November. </w:t>
      </w:r>
    </w:p>
    <w:p w14:paraId="7873D7F2" w14:textId="0359ACF0" w:rsidR="007374EA" w:rsidRDefault="00DD1C3F" w:rsidP="007374EA">
      <w:pPr>
        <w:tabs>
          <w:tab w:val="left" w:pos="-1440"/>
        </w:tabs>
        <w:spacing w:after="0" w:line="240" w:lineRule="auto"/>
        <w:ind w:right="-144"/>
        <w:jc w:val="both"/>
        <w:rPr>
          <w:rFonts w:cs="Arial"/>
        </w:rPr>
      </w:pPr>
      <w:r w:rsidRPr="00541957">
        <w:rPr>
          <w:rFonts w:cs="Arial"/>
          <w:b/>
          <w:i/>
        </w:rPr>
        <w:t xml:space="preserve">Results/Summary: </w:t>
      </w:r>
      <w:r w:rsidRPr="00541957">
        <w:rPr>
          <w:rFonts w:cs="Arial"/>
          <w:i/>
        </w:rPr>
        <w:t>Occupancy tax revenue September – November 202</w:t>
      </w:r>
      <w:r w:rsidR="00A649EB">
        <w:rPr>
          <w:rFonts w:cs="Arial"/>
          <w:i/>
        </w:rPr>
        <w:t>5</w:t>
      </w:r>
      <w:r w:rsidRPr="00541957">
        <w:rPr>
          <w:rFonts w:cs="Arial"/>
          <w:i/>
        </w:rPr>
        <w:t xml:space="preserve"> was $75,000. Occupancy tax revenue September – November 202</w:t>
      </w:r>
      <w:r w:rsidR="00A649EB">
        <w:rPr>
          <w:rFonts w:cs="Arial"/>
          <w:i/>
        </w:rPr>
        <w:t>4</w:t>
      </w:r>
      <w:r w:rsidRPr="00541957">
        <w:rPr>
          <w:rFonts w:cs="Arial"/>
          <w:i/>
        </w:rPr>
        <w:t xml:space="preserve"> was $70,000 (see attached spreadsheet showing monthly tax revenue for September – November 202</w:t>
      </w:r>
      <w:r w:rsidR="00A649EB">
        <w:rPr>
          <w:rFonts w:cs="Arial"/>
          <w:i/>
        </w:rPr>
        <w:t>5</w:t>
      </w:r>
      <w:r w:rsidRPr="00541957">
        <w:rPr>
          <w:rFonts w:cs="Arial"/>
          <w:i/>
        </w:rPr>
        <w:t xml:space="preserve"> and September – November 202</w:t>
      </w:r>
      <w:r w:rsidR="00A649EB">
        <w:rPr>
          <w:rFonts w:cs="Arial"/>
          <w:i/>
        </w:rPr>
        <w:t>4</w:t>
      </w:r>
      <w:r w:rsidRPr="00541957">
        <w:rPr>
          <w:rFonts w:cs="Arial"/>
          <w:i/>
        </w:rPr>
        <w:t xml:space="preserve">). </w:t>
      </w:r>
      <w:r w:rsidRPr="00541957">
        <w:rPr>
          <w:rFonts w:cs="Arial"/>
        </w:rPr>
        <w:t>Goal was met – occupancy tax revenue increased 7.14%.</w:t>
      </w:r>
    </w:p>
    <w:p w14:paraId="224C2731" w14:textId="77777777" w:rsidR="007374EA" w:rsidRDefault="007374EA">
      <w:pPr>
        <w:rPr>
          <w:rFonts w:cs="Arial"/>
        </w:rPr>
      </w:pPr>
      <w:r>
        <w:rPr>
          <w:rFonts w:cs="Arial"/>
        </w:rPr>
        <w:br w:type="page"/>
      </w:r>
    </w:p>
    <w:p w14:paraId="184714B3" w14:textId="483AA8AB" w:rsidR="00DD1C3F" w:rsidRPr="00541957" w:rsidRDefault="00DD1C3F" w:rsidP="007374EA">
      <w:pPr>
        <w:tabs>
          <w:tab w:val="left" w:pos="-1440"/>
        </w:tabs>
        <w:spacing w:after="0" w:line="240" w:lineRule="auto"/>
        <w:ind w:right="-144"/>
        <w:jc w:val="both"/>
        <w:rPr>
          <w:rFonts w:ascii="Arial" w:hAnsi="Arial" w:cs="Arial"/>
          <w:b/>
        </w:rPr>
      </w:pPr>
    </w:p>
    <w:p w14:paraId="79F1E819" w14:textId="77777777" w:rsidR="00DD1C3F" w:rsidRPr="00541957" w:rsidRDefault="00DD1C3F" w:rsidP="007374EA">
      <w:pPr>
        <w:tabs>
          <w:tab w:val="left" w:pos="-1440"/>
        </w:tabs>
        <w:spacing w:after="0" w:line="240" w:lineRule="auto"/>
        <w:ind w:left="5040" w:right="-144" w:hanging="5040"/>
        <w:jc w:val="center"/>
        <w:rPr>
          <w:rFonts w:ascii="Arial" w:hAnsi="Arial" w:cs="Arial"/>
          <w:b/>
        </w:rPr>
      </w:pPr>
      <w:r w:rsidRPr="00541957">
        <w:rPr>
          <w:rFonts w:ascii="Arial" w:hAnsi="Arial" w:cs="Arial"/>
          <w:b/>
        </w:rPr>
        <w:t>Exhibit B (Sample Invoice)</w:t>
      </w:r>
    </w:p>
    <w:p w14:paraId="5061F573" w14:textId="5E0E4C84" w:rsidR="00DD1C3F" w:rsidRPr="00541957" w:rsidRDefault="00DD1C3F" w:rsidP="007374EA">
      <w:pPr>
        <w:tabs>
          <w:tab w:val="left" w:pos="-1440"/>
        </w:tabs>
        <w:spacing w:after="0" w:line="240" w:lineRule="auto"/>
        <w:ind w:left="5040" w:right="-144" w:hanging="5040"/>
        <w:rPr>
          <w:rFonts w:ascii="Arial" w:hAnsi="Arial" w:cs="Arial"/>
          <w:b/>
        </w:rPr>
      </w:pPr>
      <w:r w:rsidRPr="00541957">
        <w:rPr>
          <w:rFonts w:ascii="Arial" w:hAnsi="Arial" w:cs="Arial"/>
          <w:b/>
        </w:rPr>
        <w:tab/>
      </w:r>
      <w:r w:rsidRPr="00541957">
        <w:rPr>
          <w:rFonts w:ascii="Arial" w:hAnsi="Arial" w:cs="Arial"/>
          <w:b/>
        </w:rPr>
        <w:tab/>
      </w:r>
      <w:r w:rsidRPr="00541957">
        <w:rPr>
          <w:rFonts w:ascii="Arial" w:hAnsi="Arial" w:cs="Arial"/>
          <w:b/>
        </w:rPr>
        <w:tab/>
        <w:t>Date:</w:t>
      </w:r>
      <w:r w:rsidRPr="00541957">
        <w:rPr>
          <w:rFonts w:ascii="Arial" w:hAnsi="Arial" w:cs="Arial"/>
          <w:b/>
        </w:rPr>
        <w:tab/>
        <w:t>12/15/2</w:t>
      </w:r>
      <w:r w:rsidR="00A649EB">
        <w:rPr>
          <w:rFonts w:ascii="Arial" w:hAnsi="Arial" w:cs="Arial"/>
          <w:b/>
        </w:rPr>
        <w:t>5</w:t>
      </w:r>
    </w:p>
    <w:p w14:paraId="59122C0B" w14:textId="77777777" w:rsidR="00DD1C3F" w:rsidRPr="00541957" w:rsidRDefault="00DD1C3F" w:rsidP="007374EA">
      <w:pPr>
        <w:tabs>
          <w:tab w:val="left" w:pos="-1440"/>
        </w:tabs>
        <w:spacing w:after="0" w:line="240" w:lineRule="auto"/>
        <w:ind w:left="5040" w:right="-144" w:hanging="5040"/>
        <w:rPr>
          <w:rFonts w:ascii="Arial" w:hAnsi="Arial" w:cs="Arial"/>
          <w:b/>
        </w:rPr>
      </w:pPr>
      <w:r w:rsidRPr="00541957">
        <w:rPr>
          <w:rFonts w:ascii="Arial" w:hAnsi="Arial" w:cs="Arial"/>
          <w:b/>
        </w:rPr>
        <w:tab/>
      </w:r>
      <w:r w:rsidRPr="00541957">
        <w:rPr>
          <w:rFonts w:ascii="Arial" w:hAnsi="Arial" w:cs="Arial"/>
          <w:b/>
        </w:rPr>
        <w:tab/>
      </w:r>
      <w:r w:rsidRPr="00541957">
        <w:rPr>
          <w:rFonts w:ascii="Arial" w:hAnsi="Arial" w:cs="Arial"/>
          <w:b/>
        </w:rPr>
        <w:tab/>
        <w:t>Invoice #: 1002</w:t>
      </w:r>
    </w:p>
    <w:p w14:paraId="29309816" w14:textId="77777777" w:rsidR="00DD1C3F" w:rsidRPr="00541957" w:rsidRDefault="00DD1C3F" w:rsidP="007374EA">
      <w:pPr>
        <w:tabs>
          <w:tab w:val="left" w:pos="-1440"/>
        </w:tabs>
        <w:spacing w:after="0" w:line="240" w:lineRule="auto"/>
        <w:ind w:left="5040" w:right="-144" w:hanging="5040"/>
        <w:rPr>
          <w:rFonts w:ascii="Arial" w:hAnsi="Arial" w:cs="Arial"/>
          <w:b/>
        </w:rPr>
      </w:pPr>
      <w:r w:rsidRPr="00541957">
        <w:rPr>
          <w:rFonts w:ascii="Arial" w:hAnsi="Arial" w:cs="Arial"/>
          <w:b/>
        </w:rPr>
        <w:tab/>
      </w:r>
      <w:r w:rsidRPr="00541957">
        <w:rPr>
          <w:rFonts w:ascii="Arial" w:hAnsi="Arial" w:cs="Arial"/>
          <w:b/>
        </w:rPr>
        <w:tab/>
      </w:r>
      <w:r w:rsidRPr="00541957">
        <w:rPr>
          <w:rFonts w:ascii="Arial" w:hAnsi="Arial" w:cs="Arial"/>
          <w:b/>
        </w:rPr>
        <w:tab/>
      </w:r>
      <w:proofErr w:type="gramStart"/>
      <w:r w:rsidRPr="00541957">
        <w:rPr>
          <w:rFonts w:ascii="Arial" w:hAnsi="Arial" w:cs="Arial"/>
          <w:b/>
        </w:rPr>
        <w:t xml:space="preserve">PO #: </w:t>
      </w:r>
      <w:proofErr w:type="gramEnd"/>
      <w:r w:rsidRPr="00541957">
        <w:rPr>
          <w:rFonts w:ascii="Arial" w:hAnsi="Arial" w:cs="Arial"/>
          <w:b/>
        </w:rPr>
        <w:t xml:space="preserve"> 2000******</w:t>
      </w:r>
    </w:p>
    <w:p w14:paraId="484741A8" w14:textId="77777777" w:rsidR="00DD1C3F" w:rsidRPr="00541957" w:rsidRDefault="00DD1C3F" w:rsidP="007374EA">
      <w:pPr>
        <w:tabs>
          <w:tab w:val="left" w:pos="-1440"/>
        </w:tabs>
        <w:spacing w:after="0" w:line="240" w:lineRule="auto"/>
        <w:ind w:left="5040" w:right="-144" w:hanging="5040"/>
        <w:rPr>
          <w:rFonts w:ascii="Arial" w:hAnsi="Arial" w:cs="Arial"/>
          <w:b/>
        </w:rPr>
      </w:pPr>
    </w:p>
    <w:p w14:paraId="70AEB6AD" w14:textId="77777777" w:rsidR="00DD1C3F" w:rsidRPr="00541957" w:rsidRDefault="00DD1C3F" w:rsidP="007374EA">
      <w:pPr>
        <w:tabs>
          <w:tab w:val="left" w:pos="-1440"/>
        </w:tabs>
        <w:spacing w:after="0" w:line="240" w:lineRule="auto"/>
        <w:ind w:left="5040" w:right="-144" w:hanging="5040"/>
        <w:rPr>
          <w:rFonts w:ascii="Arial" w:hAnsi="Arial" w:cs="Arial"/>
          <w:b/>
        </w:rPr>
      </w:pPr>
    </w:p>
    <w:p w14:paraId="79A2F338" w14:textId="77777777" w:rsidR="00DD1C3F" w:rsidRPr="00541957" w:rsidRDefault="00DD1C3F" w:rsidP="007374EA">
      <w:pPr>
        <w:tabs>
          <w:tab w:val="left" w:pos="-1440"/>
        </w:tabs>
        <w:spacing w:after="0" w:line="240" w:lineRule="auto"/>
        <w:ind w:left="5040" w:right="-144" w:hanging="5040"/>
        <w:rPr>
          <w:rFonts w:ascii="Arial" w:hAnsi="Arial" w:cs="Arial"/>
          <w:b/>
        </w:rPr>
      </w:pPr>
      <w:r w:rsidRPr="00541957">
        <w:rPr>
          <w:rFonts w:ascii="Arial" w:hAnsi="Arial" w:cs="Arial"/>
          <w:b/>
        </w:rPr>
        <w:t>To</w:t>
      </w:r>
      <w:proofErr w:type="gramStart"/>
      <w:r w:rsidRPr="00541957">
        <w:rPr>
          <w:rFonts w:ascii="Arial" w:hAnsi="Arial" w:cs="Arial"/>
          <w:b/>
        </w:rPr>
        <w:t xml:space="preserve">: </w:t>
      </w:r>
      <w:r w:rsidRPr="00541957">
        <w:rPr>
          <w:rFonts w:ascii="Arial" w:hAnsi="Arial" w:cs="Arial"/>
          <w:b/>
        </w:rPr>
        <w:tab/>
        <w:t>From</w:t>
      </w:r>
      <w:proofErr w:type="gramEnd"/>
      <w:r w:rsidRPr="00541957">
        <w:rPr>
          <w:rFonts w:ascii="Arial" w:hAnsi="Arial" w:cs="Arial"/>
          <w:b/>
        </w:rPr>
        <w:t>:</w:t>
      </w:r>
    </w:p>
    <w:p w14:paraId="7B59AC97" w14:textId="77777777" w:rsidR="00DD1C3F" w:rsidRPr="00541957" w:rsidRDefault="00DD1C3F" w:rsidP="007374EA">
      <w:pPr>
        <w:tabs>
          <w:tab w:val="left" w:pos="-1440"/>
        </w:tabs>
        <w:spacing w:after="0" w:line="240" w:lineRule="auto"/>
        <w:ind w:left="5040" w:right="-144" w:hanging="5040"/>
        <w:rPr>
          <w:rFonts w:ascii="Arial" w:hAnsi="Arial" w:cs="Arial"/>
          <w:b/>
        </w:rPr>
      </w:pPr>
      <w:r w:rsidRPr="00541957">
        <w:rPr>
          <w:rFonts w:ascii="Arial" w:hAnsi="Arial" w:cs="Arial"/>
          <w:b/>
        </w:rPr>
        <w:t>Louisiana Office of Tourism</w:t>
      </w:r>
      <w:r w:rsidRPr="00541957">
        <w:rPr>
          <w:rFonts w:ascii="Arial" w:hAnsi="Arial" w:cs="Arial"/>
          <w:b/>
        </w:rPr>
        <w:tab/>
        <w:t>XYZ CVB</w:t>
      </w:r>
    </w:p>
    <w:p w14:paraId="3A3F29CC" w14:textId="77777777" w:rsidR="00DD1C3F" w:rsidRPr="00541957" w:rsidRDefault="00DD1C3F" w:rsidP="007374EA">
      <w:pPr>
        <w:tabs>
          <w:tab w:val="left" w:pos="-1440"/>
          <w:tab w:val="center" w:pos="4392"/>
        </w:tabs>
        <w:spacing w:after="0" w:line="240" w:lineRule="auto"/>
        <w:ind w:left="5040" w:right="-144" w:hanging="5040"/>
        <w:rPr>
          <w:rFonts w:ascii="Arial" w:hAnsi="Arial" w:cs="Arial"/>
          <w:b/>
        </w:rPr>
      </w:pPr>
      <w:r w:rsidRPr="00541957">
        <w:rPr>
          <w:rFonts w:ascii="Arial" w:hAnsi="Arial" w:cs="Arial"/>
          <w:b/>
        </w:rPr>
        <w:t>Attn: Lindsey Schmitt</w:t>
      </w:r>
      <w:r w:rsidRPr="00541957">
        <w:rPr>
          <w:rFonts w:ascii="Arial" w:hAnsi="Arial" w:cs="Arial"/>
          <w:b/>
        </w:rPr>
        <w:tab/>
      </w:r>
      <w:r w:rsidRPr="00541957">
        <w:rPr>
          <w:rFonts w:ascii="Arial" w:hAnsi="Arial" w:cs="Arial"/>
          <w:b/>
        </w:rPr>
        <w:tab/>
        <w:t xml:space="preserve">Address </w:t>
      </w:r>
    </w:p>
    <w:p w14:paraId="24334436" w14:textId="77777777" w:rsidR="00DD1C3F" w:rsidRPr="00541957" w:rsidRDefault="00DD1C3F" w:rsidP="007374EA">
      <w:pPr>
        <w:tabs>
          <w:tab w:val="left" w:pos="-1440"/>
        </w:tabs>
        <w:spacing w:after="0" w:line="240" w:lineRule="auto"/>
        <w:ind w:left="5040" w:right="-144" w:hanging="5040"/>
        <w:rPr>
          <w:rFonts w:ascii="Arial" w:hAnsi="Arial" w:cs="Arial"/>
          <w:b/>
        </w:rPr>
      </w:pPr>
      <w:r w:rsidRPr="00541957">
        <w:rPr>
          <w:rFonts w:ascii="Arial" w:hAnsi="Arial" w:cs="Arial"/>
          <w:b/>
        </w:rPr>
        <w:t>1051 N. Third St.</w:t>
      </w:r>
      <w:r w:rsidRPr="00541957">
        <w:rPr>
          <w:rFonts w:ascii="Arial" w:hAnsi="Arial" w:cs="Arial"/>
          <w:b/>
        </w:rPr>
        <w:tab/>
        <w:t>City, State, Zip</w:t>
      </w:r>
    </w:p>
    <w:p w14:paraId="5DCCA1EF" w14:textId="77777777" w:rsidR="00DD1C3F" w:rsidRPr="00541957" w:rsidRDefault="00DD1C3F" w:rsidP="007374EA">
      <w:pPr>
        <w:tabs>
          <w:tab w:val="left" w:pos="-1440"/>
        </w:tabs>
        <w:spacing w:after="0" w:line="240" w:lineRule="auto"/>
        <w:ind w:left="5040" w:right="-144" w:hanging="5040"/>
        <w:rPr>
          <w:rFonts w:ascii="Arial" w:hAnsi="Arial" w:cs="Arial"/>
          <w:b/>
        </w:rPr>
      </w:pPr>
      <w:r w:rsidRPr="00541957">
        <w:rPr>
          <w:rFonts w:ascii="Arial" w:hAnsi="Arial" w:cs="Arial"/>
          <w:b/>
        </w:rPr>
        <w:t>Baton Rouge, LA 70802</w:t>
      </w:r>
    </w:p>
    <w:p w14:paraId="0E6D3142" w14:textId="77777777" w:rsidR="00DD1C3F" w:rsidRPr="00541957" w:rsidRDefault="00DD1C3F" w:rsidP="007374EA">
      <w:pPr>
        <w:tabs>
          <w:tab w:val="left" w:pos="-1440"/>
        </w:tabs>
        <w:spacing w:after="0" w:line="240" w:lineRule="auto"/>
        <w:ind w:left="5040" w:right="-144" w:hanging="5040"/>
        <w:rPr>
          <w:rFonts w:ascii="Arial" w:hAnsi="Arial" w:cs="Arial"/>
          <w:b/>
        </w:rPr>
      </w:pPr>
    </w:p>
    <w:tbl>
      <w:tblPr>
        <w:tblStyle w:val="TableGrid2"/>
        <w:tblpPr w:leftFromText="180" w:rightFromText="180" w:vertAnchor="text" w:horzAnchor="margin" w:tblpY="182"/>
        <w:tblW w:w="5000" w:type="pct"/>
        <w:tblLook w:val="04A0" w:firstRow="1" w:lastRow="0" w:firstColumn="1" w:lastColumn="0" w:noHBand="0" w:noVBand="1"/>
      </w:tblPr>
      <w:tblGrid>
        <w:gridCol w:w="6575"/>
        <w:gridCol w:w="2775"/>
      </w:tblGrid>
      <w:tr w:rsidR="00DD1C3F" w:rsidRPr="00541957" w14:paraId="5D12C5B8" w14:textId="77777777" w:rsidTr="004E5ABC">
        <w:tc>
          <w:tcPr>
            <w:tcW w:w="3516" w:type="pct"/>
          </w:tcPr>
          <w:p w14:paraId="0E0765E1" w14:textId="77777777" w:rsidR="00DD1C3F" w:rsidRPr="00541957" w:rsidRDefault="00DD1C3F" w:rsidP="007374EA">
            <w:pPr>
              <w:tabs>
                <w:tab w:val="left" w:pos="-1440"/>
              </w:tabs>
              <w:ind w:right="-144"/>
              <w:rPr>
                <w:rFonts w:ascii="Arial" w:hAnsi="Arial" w:cs="Arial"/>
                <w:b/>
              </w:rPr>
            </w:pPr>
            <w:r w:rsidRPr="00541957">
              <w:rPr>
                <w:rFonts w:ascii="Arial" w:hAnsi="Arial" w:cs="Arial"/>
                <w:b/>
              </w:rPr>
              <w:t>Description</w:t>
            </w:r>
          </w:p>
        </w:tc>
        <w:tc>
          <w:tcPr>
            <w:tcW w:w="1484" w:type="pct"/>
          </w:tcPr>
          <w:p w14:paraId="4CDC255B" w14:textId="77777777" w:rsidR="00DD1C3F" w:rsidRPr="00541957" w:rsidRDefault="00DD1C3F" w:rsidP="007374EA">
            <w:pPr>
              <w:tabs>
                <w:tab w:val="left" w:pos="-1440"/>
              </w:tabs>
              <w:ind w:right="-144"/>
              <w:rPr>
                <w:rFonts w:ascii="Arial" w:hAnsi="Arial" w:cs="Arial"/>
                <w:b/>
              </w:rPr>
            </w:pPr>
            <w:r w:rsidRPr="00541957">
              <w:rPr>
                <w:rFonts w:ascii="Arial" w:hAnsi="Arial" w:cs="Arial"/>
                <w:b/>
              </w:rPr>
              <w:t>Amount</w:t>
            </w:r>
          </w:p>
          <w:p w14:paraId="3491EBE0" w14:textId="77777777" w:rsidR="00DD1C3F" w:rsidRPr="00541957" w:rsidRDefault="00DD1C3F" w:rsidP="007374EA">
            <w:pPr>
              <w:tabs>
                <w:tab w:val="left" w:pos="-1440"/>
              </w:tabs>
              <w:ind w:right="-144"/>
              <w:rPr>
                <w:rFonts w:ascii="Arial" w:hAnsi="Arial" w:cs="Arial"/>
                <w:b/>
              </w:rPr>
            </w:pPr>
          </w:p>
        </w:tc>
      </w:tr>
      <w:tr w:rsidR="00DD1C3F" w:rsidRPr="00541957" w14:paraId="18098EC7" w14:textId="77777777" w:rsidTr="004E5ABC">
        <w:tc>
          <w:tcPr>
            <w:tcW w:w="3516" w:type="pct"/>
          </w:tcPr>
          <w:p w14:paraId="3437F96A" w14:textId="659A3EEA" w:rsidR="00DD1C3F" w:rsidRPr="00541957" w:rsidRDefault="00DD1C3F" w:rsidP="007374EA">
            <w:pPr>
              <w:tabs>
                <w:tab w:val="left" w:pos="-1440"/>
              </w:tabs>
              <w:ind w:right="-144"/>
              <w:rPr>
                <w:rFonts w:ascii="Arial" w:hAnsi="Arial" w:cs="Arial"/>
                <w:b/>
              </w:rPr>
            </w:pPr>
            <w:r w:rsidRPr="00541957">
              <w:rPr>
                <w:rFonts w:ascii="Arial" w:hAnsi="Arial" w:cs="Arial"/>
              </w:rPr>
              <w:t>Southern Living ¼ page, November 202</w:t>
            </w:r>
            <w:r w:rsidR="00A649EB">
              <w:rPr>
                <w:rFonts w:ascii="Arial" w:hAnsi="Arial" w:cs="Arial"/>
              </w:rPr>
              <w:t>5</w:t>
            </w:r>
          </w:p>
          <w:p w14:paraId="62681B9E" w14:textId="77777777" w:rsidR="00DD1C3F" w:rsidRPr="00541957" w:rsidRDefault="00DD1C3F" w:rsidP="007374EA">
            <w:pPr>
              <w:tabs>
                <w:tab w:val="left" w:pos="-1440"/>
              </w:tabs>
              <w:ind w:right="-144"/>
              <w:rPr>
                <w:rFonts w:ascii="Arial" w:hAnsi="Arial" w:cs="Arial"/>
              </w:rPr>
            </w:pPr>
            <w:r w:rsidRPr="00541957">
              <w:rPr>
                <w:rFonts w:ascii="Arial" w:hAnsi="Arial" w:cs="Arial"/>
              </w:rPr>
              <w:t>Total Cost:</w:t>
            </w:r>
            <w:r w:rsidRPr="00541957">
              <w:rPr>
                <w:rFonts w:ascii="Arial" w:hAnsi="Arial" w:cs="Arial"/>
              </w:rPr>
              <w:tab/>
              <w:t>$7,000</w:t>
            </w:r>
          </w:p>
          <w:p w14:paraId="4EF85A82" w14:textId="696C847A" w:rsidR="00DD1C3F" w:rsidRPr="00541957" w:rsidRDefault="00DD1C3F" w:rsidP="007374EA">
            <w:pPr>
              <w:tabs>
                <w:tab w:val="left" w:pos="-1440"/>
              </w:tabs>
              <w:ind w:right="-144"/>
              <w:rPr>
                <w:rFonts w:ascii="Arial" w:hAnsi="Arial" w:cs="Arial"/>
              </w:rPr>
            </w:pPr>
            <w:r w:rsidRPr="00541957">
              <w:rPr>
                <w:rFonts w:ascii="Arial" w:hAnsi="Arial" w:cs="Arial"/>
              </w:rPr>
              <w:t>Reimbursement requested:</w:t>
            </w:r>
            <w:r w:rsidRPr="00541957">
              <w:rPr>
                <w:rFonts w:ascii="Arial" w:hAnsi="Arial" w:cs="Arial"/>
              </w:rPr>
              <w:tab/>
              <w:t>$</w:t>
            </w:r>
            <w:r w:rsidR="00643D07">
              <w:rPr>
                <w:rFonts w:ascii="Arial" w:hAnsi="Arial" w:cs="Arial"/>
              </w:rPr>
              <w:t>3,5</w:t>
            </w:r>
            <w:r w:rsidRPr="00541957">
              <w:rPr>
                <w:rFonts w:ascii="Arial" w:hAnsi="Arial" w:cs="Arial"/>
              </w:rPr>
              <w:t>00</w:t>
            </w:r>
          </w:p>
          <w:p w14:paraId="28B50C76" w14:textId="77777777" w:rsidR="00DD1C3F" w:rsidRPr="00541957" w:rsidRDefault="00DD1C3F" w:rsidP="007374EA">
            <w:pPr>
              <w:tabs>
                <w:tab w:val="left" w:pos="-1440"/>
              </w:tabs>
              <w:ind w:right="-144"/>
              <w:rPr>
                <w:rFonts w:ascii="Arial" w:hAnsi="Arial" w:cs="Arial"/>
                <w:b/>
              </w:rPr>
            </w:pPr>
            <w:r w:rsidRPr="00541957">
              <w:rPr>
                <w:rFonts w:ascii="Arial" w:hAnsi="Arial" w:cs="Arial"/>
                <w:noProof/>
              </w:rPr>
              <mc:AlternateContent>
                <mc:Choice Requires="wps">
                  <w:drawing>
                    <wp:anchor distT="0" distB="0" distL="114300" distR="114300" simplePos="0" relativeHeight="251670528" behindDoc="1" locked="0" layoutInCell="0" allowOverlap="1" wp14:anchorId="54902AB9" wp14:editId="39C3E070">
                      <wp:simplePos x="0" y="0"/>
                      <wp:positionH relativeFrom="margin">
                        <wp:posOffset>-6350</wp:posOffset>
                      </wp:positionH>
                      <wp:positionV relativeFrom="margin">
                        <wp:posOffset>1972945</wp:posOffset>
                      </wp:positionV>
                      <wp:extent cx="5865495" cy="2513965"/>
                      <wp:effectExtent l="0" t="1447800" r="0" b="11055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15B09"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902AB9" id="Text Box 15" o:spid="_x0000_s1037" type="#_x0000_t202" style="position:absolute;margin-left:-.5pt;margin-top:155.35pt;width:461.85pt;height:197.95pt;rotation:-45;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Lq+A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" o:allowincell="f" filled="f" stroked="f">
                      <v:stroke joinstyle="round"/>
                      <o:lock v:ext="edit" shapetype="t"/>
                      <v:textbox style="mso-fit-shape-to-text:t">
                        <w:txbxContent>
                          <w:p w14:paraId="4FA15B09" w14:textId="77777777" w:rsidR="00DD1C3F" w:rsidRDefault="00DD1C3F" w:rsidP="00DD1C3F">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44ABDF89" w14:textId="77777777" w:rsidR="00DD1C3F" w:rsidRPr="00541957" w:rsidRDefault="00DD1C3F" w:rsidP="007374EA">
            <w:pPr>
              <w:tabs>
                <w:tab w:val="left" w:pos="-1440"/>
              </w:tabs>
              <w:ind w:right="-144"/>
              <w:rPr>
                <w:rFonts w:ascii="Arial" w:hAnsi="Arial" w:cs="Arial"/>
                <w:b/>
              </w:rPr>
            </w:pPr>
          </w:p>
          <w:p w14:paraId="10AB6E5A" w14:textId="77777777" w:rsidR="00DD1C3F" w:rsidRPr="00541957" w:rsidRDefault="00DD1C3F" w:rsidP="007374EA">
            <w:pPr>
              <w:tabs>
                <w:tab w:val="left" w:pos="-1440"/>
              </w:tabs>
              <w:ind w:right="-144"/>
              <w:rPr>
                <w:rFonts w:ascii="Arial" w:hAnsi="Arial" w:cs="Arial"/>
                <w:b/>
              </w:rPr>
            </w:pPr>
          </w:p>
          <w:p w14:paraId="1BB53589" w14:textId="77777777" w:rsidR="00DD1C3F" w:rsidRPr="00541957" w:rsidRDefault="00DD1C3F" w:rsidP="007374EA">
            <w:pPr>
              <w:tabs>
                <w:tab w:val="left" w:pos="-1440"/>
              </w:tabs>
              <w:ind w:right="-144"/>
              <w:rPr>
                <w:rFonts w:ascii="Arial" w:hAnsi="Arial" w:cs="Arial"/>
                <w:b/>
              </w:rPr>
            </w:pPr>
          </w:p>
          <w:p w14:paraId="11D37D26" w14:textId="77777777" w:rsidR="00DD1C3F" w:rsidRPr="00541957" w:rsidRDefault="00DD1C3F" w:rsidP="007374EA">
            <w:pPr>
              <w:tabs>
                <w:tab w:val="left" w:pos="-1440"/>
              </w:tabs>
              <w:ind w:right="-144"/>
              <w:rPr>
                <w:rFonts w:ascii="Arial" w:hAnsi="Arial" w:cs="Arial"/>
                <w:b/>
              </w:rPr>
            </w:pPr>
            <w:r w:rsidRPr="00541957">
              <w:rPr>
                <w:rFonts w:ascii="Arial" w:hAnsi="Arial" w:cs="Arial"/>
                <w:b/>
              </w:rPr>
              <w:t>Total:</w:t>
            </w:r>
          </w:p>
          <w:p w14:paraId="7974CD01" w14:textId="77777777" w:rsidR="00DD1C3F" w:rsidRPr="00541957" w:rsidRDefault="00DD1C3F" w:rsidP="007374EA">
            <w:pPr>
              <w:tabs>
                <w:tab w:val="left" w:pos="-1440"/>
              </w:tabs>
              <w:ind w:right="-144"/>
              <w:rPr>
                <w:rFonts w:ascii="Arial" w:hAnsi="Arial" w:cs="Arial"/>
                <w:b/>
              </w:rPr>
            </w:pPr>
          </w:p>
          <w:p w14:paraId="10E99408" w14:textId="77777777" w:rsidR="00DD1C3F" w:rsidRPr="00541957" w:rsidRDefault="00DD1C3F" w:rsidP="007374EA">
            <w:pPr>
              <w:tabs>
                <w:tab w:val="left" w:pos="-1440"/>
              </w:tabs>
              <w:ind w:right="-144"/>
              <w:rPr>
                <w:rFonts w:ascii="Arial" w:hAnsi="Arial" w:cs="Arial"/>
                <w:b/>
              </w:rPr>
            </w:pPr>
          </w:p>
          <w:p w14:paraId="6BE0A356" w14:textId="77777777" w:rsidR="00DD1C3F" w:rsidRPr="00541957" w:rsidRDefault="00DD1C3F" w:rsidP="007374EA">
            <w:pPr>
              <w:tabs>
                <w:tab w:val="left" w:pos="-1440"/>
              </w:tabs>
              <w:ind w:right="-144"/>
              <w:rPr>
                <w:rFonts w:ascii="Arial" w:hAnsi="Arial" w:cs="Arial"/>
                <w:b/>
              </w:rPr>
            </w:pPr>
          </w:p>
          <w:p w14:paraId="23E70F6F" w14:textId="77777777" w:rsidR="00DD1C3F" w:rsidRPr="00541957" w:rsidRDefault="00DD1C3F" w:rsidP="007374EA">
            <w:pPr>
              <w:tabs>
                <w:tab w:val="left" w:pos="-1440"/>
              </w:tabs>
              <w:ind w:right="-144"/>
              <w:rPr>
                <w:rFonts w:ascii="Arial" w:hAnsi="Arial" w:cs="Arial"/>
                <w:b/>
              </w:rPr>
            </w:pPr>
          </w:p>
          <w:p w14:paraId="7247CC18" w14:textId="77777777" w:rsidR="00DD1C3F" w:rsidRPr="00541957" w:rsidRDefault="00DD1C3F" w:rsidP="007374EA">
            <w:pPr>
              <w:tabs>
                <w:tab w:val="left" w:pos="-1440"/>
              </w:tabs>
              <w:ind w:right="-144"/>
              <w:rPr>
                <w:rFonts w:ascii="Arial" w:hAnsi="Arial" w:cs="Arial"/>
                <w:b/>
              </w:rPr>
            </w:pPr>
          </w:p>
          <w:p w14:paraId="476DAC74" w14:textId="77777777" w:rsidR="00DD1C3F" w:rsidRPr="00541957" w:rsidRDefault="00DD1C3F" w:rsidP="007374EA">
            <w:pPr>
              <w:tabs>
                <w:tab w:val="left" w:pos="-1440"/>
              </w:tabs>
              <w:ind w:right="-144"/>
              <w:rPr>
                <w:rFonts w:ascii="Arial" w:hAnsi="Arial" w:cs="Arial"/>
                <w:b/>
              </w:rPr>
            </w:pPr>
          </w:p>
        </w:tc>
        <w:tc>
          <w:tcPr>
            <w:tcW w:w="1484" w:type="pct"/>
          </w:tcPr>
          <w:p w14:paraId="557DC22B" w14:textId="032324A0" w:rsidR="00DD1C3F" w:rsidRPr="00541957" w:rsidRDefault="00DD1C3F" w:rsidP="007374EA">
            <w:pPr>
              <w:tabs>
                <w:tab w:val="left" w:pos="-1440"/>
              </w:tabs>
              <w:ind w:right="-144"/>
              <w:rPr>
                <w:rFonts w:ascii="Arial" w:hAnsi="Arial" w:cs="Arial"/>
                <w:b/>
              </w:rPr>
            </w:pPr>
            <w:r w:rsidRPr="00541957">
              <w:rPr>
                <w:rFonts w:ascii="Arial" w:hAnsi="Arial" w:cs="Arial"/>
                <w:b/>
              </w:rPr>
              <w:t>$</w:t>
            </w:r>
            <w:r w:rsidR="00A649EB">
              <w:rPr>
                <w:rFonts w:ascii="Arial" w:hAnsi="Arial" w:cs="Arial"/>
                <w:b/>
              </w:rPr>
              <w:t>3,5</w:t>
            </w:r>
            <w:r w:rsidRPr="00541957">
              <w:rPr>
                <w:rFonts w:ascii="Arial" w:hAnsi="Arial" w:cs="Arial"/>
                <w:b/>
              </w:rPr>
              <w:t>00.00</w:t>
            </w:r>
          </w:p>
          <w:p w14:paraId="548ED844" w14:textId="77777777" w:rsidR="00DD1C3F" w:rsidRPr="00541957" w:rsidRDefault="00DD1C3F" w:rsidP="007374EA">
            <w:pPr>
              <w:tabs>
                <w:tab w:val="left" w:pos="-1440"/>
              </w:tabs>
              <w:ind w:right="-144"/>
              <w:rPr>
                <w:rFonts w:ascii="Arial" w:hAnsi="Arial" w:cs="Arial"/>
                <w:b/>
              </w:rPr>
            </w:pPr>
          </w:p>
          <w:p w14:paraId="070B9115" w14:textId="77777777" w:rsidR="00DD1C3F" w:rsidRPr="00541957" w:rsidRDefault="00DD1C3F" w:rsidP="007374EA">
            <w:pPr>
              <w:tabs>
                <w:tab w:val="left" w:pos="-1440"/>
              </w:tabs>
              <w:ind w:right="-144"/>
              <w:rPr>
                <w:rFonts w:ascii="Arial" w:hAnsi="Arial" w:cs="Arial"/>
                <w:b/>
              </w:rPr>
            </w:pPr>
          </w:p>
          <w:p w14:paraId="61C98714" w14:textId="77777777" w:rsidR="00DD1C3F" w:rsidRPr="00541957" w:rsidRDefault="00DD1C3F" w:rsidP="007374EA">
            <w:pPr>
              <w:tabs>
                <w:tab w:val="left" w:pos="-1440"/>
              </w:tabs>
              <w:ind w:right="-144"/>
              <w:rPr>
                <w:rFonts w:ascii="Arial" w:hAnsi="Arial" w:cs="Arial"/>
                <w:b/>
              </w:rPr>
            </w:pPr>
          </w:p>
          <w:p w14:paraId="0B4FE9CE" w14:textId="77777777" w:rsidR="00DD1C3F" w:rsidRPr="00541957" w:rsidRDefault="00DD1C3F" w:rsidP="007374EA">
            <w:pPr>
              <w:tabs>
                <w:tab w:val="left" w:pos="-1440"/>
              </w:tabs>
              <w:ind w:right="-144"/>
              <w:rPr>
                <w:rFonts w:ascii="Arial" w:hAnsi="Arial" w:cs="Arial"/>
                <w:b/>
              </w:rPr>
            </w:pPr>
          </w:p>
          <w:p w14:paraId="13C927A8" w14:textId="77777777" w:rsidR="00DD1C3F" w:rsidRPr="00541957" w:rsidRDefault="00DD1C3F" w:rsidP="007374EA">
            <w:pPr>
              <w:tabs>
                <w:tab w:val="left" w:pos="-1440"/>
              </w:tabs>
              <w:ind w:right="-144"/>
              <w:rPr>
                <w:rFonts w:ascii="Arial" w:hAnsi="Arial" w:cs="Arial"/>
                <w:b/>
              </w:rPr>
            </w:pPr>
          </w:p>
          <w:p w14:paraId="270304C4" w14:textId="77777777" w:rsidR="00DD1C3F" w:rsidRPr="00541957" w:rsidRDefault="00DD1C3F" w:rsidP="007374EA">
            <w:pPr>
              <w:tabs>
                <w:tab w:val="left" w:pos="-1440"/>
              </w:tabs>
              <w:ind w:right="-144"/>
              <w:rPr>
                <w:rFonts w:ascii="Arial" w:hAnsi="Arial" w:cs="Arial"/>
                <w:b/>
              </w:rPr>
            </w:pPr>
          </w:p>
          <w:p w14:paraId="39DA978A" w14:textId="7640BB9A" w:rsidR="00DD1C3F" w:rsidRPr="00541957" w:rsidRDefault="00DD1C3F" w:rsidP="007374EA">
            <w:pPr>
              <w:tabs>
                <w:tab w:val="left" w:pos="-1440"/>
              </w:tabs>
              <w:ind w:right="-144"/>
              <w:rPr>
                <w:rFonts w:ascii="Arial" w:hAnsi="Arial" w:cs="Arial"/>
                <w:b/>
              </w:rPr>
            </w:pPr>
            <w:r w:rsidRPr="00541957">
              <w:rPr>
                <w:rFonts w:ascii="Arial" w:hAnsi="Arial" w:cs="Arial"/>
                <w:b/>
              </w:rPr>
              <w:t>$</w:t>
            </w:r>
            <w:r w:rsidR="00643D07">
              <w:rPr>
                <w:rFonts w:ascii="Arial" w:hAnsi="Arial" w:cs="Arial"/>
                <w:b/>
              </w:rPr>
              <w:t>3,5</w:t>
            </w:r>
            <w:r w:rsidRPr="00541957">
              <w:rPr>
                <w:rFonts w:ascii="Arial" w:hAnsi="Arial" w:cs="Arial"/>
                <w:b/>
              </w:rPr>
              <w:t>00.00</w:t>
            </w:r>
          </w:p>
          <w:p w14:paraId="11F455CA" w14:textId="77777777" w:rsidR="00DD1C3F" w:rsidRPr="00541957" w:rsidRDefault="00DD1C3F" w:rsidP="007374EA">
            <w:pPr>
              <w:tabs>
                <w:tab w:val="left" w:pos="-1440"/>
              </w:tabs>
              <w:ind w:right="-144"/>
              <w:rPr>
                <w:rFonts w:ascii="Arial" w:hAnsi="Arial" w:cs="Arial"/>
                <w:b/>
              </w:rPr>
            </w:pPr>
          </w:p>
          <w:p w14:paraId="658BD2E3" w14:textId="77777777" w:rsidR="00DD1C3F" w:rsidRPr="00541957" w:rsidRDefault="00DD1C3F" w:rsidP="007374EA">
            <w:pPr>
              <w:tabs>
                <w:tab w:val="left" w:pos="-1440"/>
              </w:tabs>
              <w:ind w:right="-144"/>
              <w:rPr>
                <w:rFonts w:ascii="Arial" w:hAnsi="Arial" w:cs="Arial"/>
                <w:b/>
              </w:rPr>
            </w:pPr>
          </w:p>
          <w:p w14:paraId="40264A9F" w14:textId="77777777" w:rsidR="00DD1C3F" w:rsidRPr="00541957" w:rsidRDefault="00DD1C3F" w:rsidP="007374EA">
            <w:pPr>
              <w:tabs>
                <w:tab w:val="left" w:pos="-1440"/>
              </w:tabs>
              <w:ind w:right="-144"/>
              <w:rPr>
                <w:rFonts w:ascii="Arial" w:hAnsi="Arial" w:cs="Arial"/>
                <w:b/>
              </w:rPr>
            </w:pPr>
          </w:p>
        </w:tc>
      </w:tr>
    </w:tbl>
    <w:p w14:paraId="41B73A0A" w14:textId="77777777" w:rsidR="00DD1C3F" w:rsidRPr="00541957" w:rsidRDefault="00DD1C3F" w:rsidP="007374EA">
      <w:pPr>
        <w:spacing w:after="0" w:line="240" w:lineRule="auto"/>
        <w:rPr>
          <w:rFonts w:ascii="Arial" w:hAnsi="Arial" w:cs="Arial"/>
          <w:b/>
          <w:strike/>
        </w:rPr>
      </w:pPr>
    </w:p>
    <w:p w14:paraId="2D3A71FE" w14:textId="77777777" w:rsidR="00DD1C3F" w:rsidRPr="00541957" w:rsidRDefault="00DD1C3F" w:rsidP="007374EA">
      <w:pPr>
        <w:spacing w:after="0" w:line="240" w:lineRule="auto"/>
        <w:rPr>
          <w:rFonts w:ascii="Arial" w:hAnsi="Arial" w:cs="Arial"/>
        </w:rPr>
      </w:pPr>
    </w:p>
    <w:p w14:paraId="3633E761" w14:textId="77777777" w:rsidR="00DD1C3F" w:rsidRPr="00541957" w:rsidRDefault="00DD1C3F" w:rsidP="007374EA">
      <w:pPr>
        <w:spacing w:after="0" w:line="240" w:lineRule="auto"/>
      </w:pPr>
    </w:p>
    <w:p w14:paraId="0040405F" w14:textId="77777777" w:rsidR="00DD1C3F" w:rsidRDefault="00DD1C3F" w:rsidP="007374EA">
      <w:pPr>
        <w:spacing w:after="0" w:line="240" w:lineRule="auto"/>
      </w:pPr>
    </w:p>
    <w:p w14:paraId="7B6C8CBB" w14:textId="77777777" w:rsidR="004F6B50" w:rsidRDefault="004F6B50" w:rsidP="007374EA">
      <w:pPr>
        <w:spacing w:after="0" w:line="240" w:lineRule="auto"/>
      </w:pPr>
    </w:p>
    <w:sectPr w:rsidR="004F6B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1EDD" w14:textId="77777777" w:rsidR="00BD25EB" w:rsidRDefault="00BD25EB">
      <w:pPr>
        <w:spacing w:after="0" w:line="240" w:lineRule="auto"/>
      </w:pPr>
      <w:r>
        <w:separator/>
      </w:r>
    </w:p>
  </w:endnote>
  <w:endnote w:type="continuationSeparator" w:id="0">
    <w:p w14:paraId="55FF9E41" w14:textId="77777777" w:rsidR="00BD25EB" w:rsidRDefault="00BD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A1F2" w14:textId="77777777" w:rsidR="00D35930" w:rsidRDefault="00D35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848083"/>
      <w:docPartObj>
        <w:docPartGallery w:val="Page Numbers (Bottom of Page)"/>
        <w:docPartUnique/>
      </w:docPartObj>
    </w:sdtPr>
    <w:sdtEndPr/>
    <w:sdtContent>
      <w:sdt>
        <w:sdtPr>
          <w:id w:val="-1769616900"/>
          <w:docPartObj>
            <w:docPartGallery w:val="Page Numbers (Top of Page)"/>
            <w:docPartUnique/>
          </w:docPartObj>
        </w:sdtPr>
        <w:sdtEndPr/>
        <w:sdtContent>
          <w:p w14:paraId="2A85EB60" w14:textId="77777777" w:rsidR="00D64B73" w:rsidRDefault="00D64B73" w:rsidP="005419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22</w:t>
            </w:r>
            <w:r>
              <w:rPr>
                <w:b/>
                <w:bCs/>
                <w:sz w:val="24"/>
                <w:szCs w:val="24"/>
              </w:rPr>
              <w:fldChar w:fldCharType="end"/>
            </w:r>
          </w:p>
        </w:sdtContent>
      </w:sdt>
    </w:sdtContent>
  </w:sdt>
  <w:p w14:paraId="6EA38EAD" w14:textId="77777777" w:rsidR="00D64B73" w:rsidRDefault="00D64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9436" w14:textId="77777777" w:rsidR="00D35930" w:rsidRDefault="00D3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9F12" w14:textId="77777777" w:rsidR="00BD25EB" w:rsidRDefault="00BD25EB">
      <w:pPr>
        <w:spacing w:after="0" w:line="240" w:lineRule="auto"/>
      </w:pPr>
      <w:r>
        <w:separator/>
      </w:r>
    </w:p>
  </w:footnote>
  <w:footnote w:type="continuationSeparator" w:id="0">
    <w:p w14:paraId="0F2BF7A1" w14:textId="77777777" w:rsidR="00BD25EB" w:rsidRDefault="00BD2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ED7D" w14:textId="77777777" w:rsidR="00D35930" w:rsidRDefault="00D35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B287" w14:textId="77777777" w:rsidR="00D35930" w:rsidRDefault="00D359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FE96" w14:textId="77777777" w:rsidR="00D35930" w:rsidRDefault="00D35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965"/>
    <w:multiLevelType w:val="hybridMultilevel"/>
    <w:tmpl w:val="0826F390"/>
    <w:lvl w:ilvl="0" w:tplc="364AF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1FC"/>
    <w:multiLevelType w:val="hybridMultilevel"/>
    <w:tmpl w:val="57A49354"/>
    <w:lvl w:ilvl="0" w:tplc="EA988CF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7AA471F"/>
    <w:multiLevelType w:val="hybridMultilevel"/>
    <w:tmpl w:val="B750F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90281"/>
    <w:multiLevelType w:val="hybridMultilevel"/>
    <w:tmpl w:val="6686BCE8"/>
    <w:lvl w:ilvl="0" w:tplc="B31A7D8A">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8134B"/>
    <w:multiLevelType w:val="hybridMultilevel"/>
    <w:tmpl w:val="155855CC"/>
    <w:lvl w:ilvl="0" w:tplc="C32E723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712BF"/>
    <w:multiLevelType w:val="hybridMultilevel"/>
    <w:tmpl w:val="CA92F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41F76"/>
    <w:multiLevelType w:val="hybridMultilevel"/>
    <w:tmpl w:val="4BE4E7EE"/>
    <w:lvl w:ilvl="0" w:tplc="30EE96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C40E85"/>
    <w:multiLevelType w:val="hybridMultilevel"/>
    <w:tmpl w:val="7500E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C7EE8"/>
    <w:multiLevelType w:val="hybridMultilevel"/>
    <w:tmpl w:val="019E4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820AB"/>
    <w:multiLevelType w:val="hybridMultilevel"/>
    <w:tmpl w:val="2C2C0A18"/>
    <w:lvl w:ilvl="0" w:tplc="99C8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41233"/>
    <w:multiLevelType w:val="hybridMultilevel"/>
    <w:tmpl w:val="5EDC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B769F"/>
    <w:multiLevelType w:val="hybridMultilevel"/>
    <w:tmpl w:val="FA32F40E"/>
    <w:lvl w:ilvl="0" w:tplc="C3F2B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714FCD"/>
    <w:multiLevelType w:val="hybridMultilevel"/>
    <w:tmpl w:val="9EFCC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91783"/>
    <w:multiLevelType w:val="hybridMultilevel"/>
    <w:tmpl w:val="BAD06024"/>
    <w:lvl w:ilvl="0" w:tplc="336413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C4272E6"/>
    <w:multiLevelType w:val="hybridMultilevel"/>
    <w:tmpl w:val="7BD6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A3506"/>
    <w:multiLevelType w:val="hybridMultilevel"/>
    <w:tmpl w:val="A5B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80D01"/>
    <w:multiLevelType w:val="hybridMultilevel"/>
    <w:tmpl w:val="2F94B020"/>
    <w:lvl w:ilvl="0" w:tplc="46DE2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9F034E"/>
    <w:multiLevelType w:val="hybridMultilevel"/>
    <w:tmpl w:val="DCB237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240B1"/>
    <w:multiLevelType w:val="hybridMultilevel"/>
    <w:tmpl w:val="71D0BD76"/>
    <w:lvl w:ilvl="0" w:tplc="466E6C7C">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5483792C"/>
    <w:multiLevelType w:val="hybridMultilevel"/>
    <w:tmpl w:val="2BA23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16806"/>
    <w:multiLevelType w:val="hybridMultilevel"/>
    <w:tmpl w:val="1F6258F0"/>
    <w:lvl w:ilvl="0" w:tplc="AC827086">
      <w:start w:val="1"/>
      <w:numFmt w:val="upperLetter"/>
      <w:lvlText w:val="%1."/>
      <w:lvlJc w:val="left"/>
      <w:pPr>
        <w:ind w:left="630" w:hanging="360"/>
      </w:pPr>
      <w:rPr>
        <w:rFonts w:ascii="Arial" w:hAnsi="Arial"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BD67A9A"/>
    <w:multiLevelType w:val="hybridMultilevel"/>
    <w:tmpl w:val="77DE0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41F00"/>
    <w:multiLevelType w:val="hybridMultilevel"/>
    <w:tmpl w:val="0C0C9EC8"/>
    <w:lvl w:ilvl="0" w:tplc="E68E94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23067"/>
    <w:multiLevelType w:val="hybridMultilevel"/>
    <w:tmpl w:val="AC642690"/>
    <w:lvl w:ilvl="0" w:tplc="04090015">
      <w:start w:val="1"/>
      <w:numFmt w:val="upperLetter"/>
      <w:lvlText w:val="%1."/>
      <w:lvlJc w:val="left"/>
      <w:pPr>
        <w:tabs>
          <w:tab w:val="num" w:pos="720"/>
        </w:tabs>
        <w:ind w:left="720" w:hanging="360"/>
      </w:pPr>
      <w:rPr>
        <w:rFonts w:hint="default"/>
      </w:rPr>
    </w:lvl>
    <w:lvl w:ilvl="1" w:tplc="51F0F0F8">
      <w:start w:val="1"/>
      <w:numFmt w:val="decimal"/>
      <w:lvlText w:val="%2."/>
      <w:lvlJc w:val="left"/>
      <w:pPr>
        <w:tabs>
          <w:tab w:val="num" w:pos="810"/>
        </w:tabs>
        <w:ind w:left="810" w:hanging="360"/>
      </w:pPr>
      <w:rPr>
        <w:rFonts w:ascii="Arial" w:eastAsiaTheme="minorHAnsi" w:hAnsi="Arial" w:cs="Arial"/>
      </w:rPr>
    </w:lvl>
    <w:lvl w:ilvl="2" w:tplc="A77A812E">
      <w:start w:val="1"/>
      <w:numFmt w:val="lowerLetter"/>
      <w:lvlText w:val="%3."/>
      <w:lvlJc w:val="right"/>
      <w:pPr>
        <w:tabs>
          <w:tab w:val="num" w:pos="2160"/>
        </w:tabs>
        <w:ind w:left="2160" w:hanging="180"/>
      </w:pPr>
      <w:rPr>
        <w:rFonts w:ascii="Arial" w:eastAsiaTheme="minorHAnsi"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0742B2"/>
    <w:multiLevelType w:val="hybridMultilevel"/>
    <w:tmpl w:val="BB96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B2149"/>
    <w:multiLevelType w:val="hybridMultilevel"/>
    <w:tmpl w:val="E01C4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26731"/>
    <w:multiLevelType w:val="hybridMultilevel"/>
    <w:tmpl w:val="A03A53AC"/>
    <w:lvl w:ilvl="0" w:tplc="47F61F8E">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6308C"/>
    <w:multiLevelType w:val="hybridMultilevel"/>
    <w:tmpl w:val="C7907EA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F42D2"/>
    <w:multiLevelType w:val="hybridMultilevel"/>
    <w:tmpl w:val="A3E4EC68"/>
    <w:lvl w:ilvl="0" w:tplc="EE1ADE56">
      <w:start w:val="1"/>
      <w:numFmt w:val="upp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64755C"/>
    <w:multiLevelType w:val="hybridMultilevel"/>
    <w:tmpl w:val="F54AB2AC"/>
    <w:lvl w:ilvl="0" w:tplc="9F26F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0C341FB"/>
    <w:multiLevelType w:val="hybridMultilevel"/>
    <w:tmpl w:val="38102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B51DC"/>
    <w:multiLevelType w:val="hybridMultilevel"/>
    <w:tmpl w:val="B33C8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0728B"/>
    <w:multiLevelType w:val="hybridMultilevel"/>
    <w:tmpl w:val="FAE6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3A390B"/>
    <w:multiLevelType w:val="hybridMultilevel"/>
    <w:tmpl w:val="580AFC12"/>
    <w:lvl w:ilvl="0" w:tplc="D6DA2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2067CD"/>
    <w:multiLevelType w:val="hybridMultilevel"/>
    <w:tmpl w:val="1ACC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0161D"/>
    <w:multiLevelType w:val="hybridMultilevel"/>
    <w:tmpl w:val="68DEAE4E"/>
    <w:lvl w:ilvl="0" w:tplc="9326C50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C4425"/>
    <w:multiLevelType w:val="hybridMultilevel"/>
    <w:tmpl w:val="38E29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11FB6"/>
    <w:multiLevelType w:val="hybridMultilevel"/>
    <w:tmpl w:val="80A4A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272635">
    <w:abstractNumId w:val="24"/>
  </w:num>
  <w:num w:numId="2" w16cid:durableId="716200450">
    <w:abstractNumId w:val="26"/>
  </w:num>
  <w:num w:numId="3" w16cid:durableId="1655379158">
    <w:abstractNumId w:val="12"/>
  </w:num>
  <w:num w:numId="4" w16cid:durableId="1549026821">
    <w:abstractNumId w:val="16"/>
  </w:num>
  <w:num w:numId="5" w16cid:durableId="349185306">
    <w:abstractNumId w:val="7"/>
  </w:num>
  <w:num w:numId="6" w16cid:durableId="224028944">
    <w:abstractNumId w:val="15"/>
  </w:num>
  <w:num w:numId="7" w16cid:durableId="2076509371">
    <w:abstractNumId w:val="37"/>
  </w:num>
  <w:num w:numId="8" w16cid:durableId="420102623">
    <w:abstractNumId w:val="28"/>
  </w:num>
  <w:num w:numId="9" w16cid:durableId="1100103117">
    <w:abstractNumId w:val="6"/>
  </w:num>
  <w:num w:numId="10" w16cid:durableId="1714496391">
    <w:abstractNumId w:val="35"/>
  </w:num>
  <w:num w:numId="11" w16cid:durableId="1187520390">
    <w:abstractNumId w:val="14"/>
  </w:num>
  <w:num w:numId="12" w16cid:durableId="747846204">
    <w:abstractNumId w:val="33"/>
  </w:num>
  <w:num w:numId="13" w16cid:durableId="1286499036">
    <w:abstractNumId w:val="23"/>
  </w:num>
  <w:num w:numId="14" w16cid:durableId="34282206">
    <w:abstractNumId w:val="3"/>
  </w:num>
  <w:num w:numId="15" w16cid:durableId="154802432">
    <w:abstractNumId w:val="10"/>
  </w:num>
  <w:num w:numId="16" w16cid:durableId="1056052143">
    <w:abstractNumId w:val="34"/>
  </w:num>
  <w:num w:numId="17" w16cid:durableId="1448427633">
    <w:abstractNumId w:val="9"/>
  </w:num>
  <w:num w:numId="18" w16cid:durableId="975649058">
    <w:abstractNumId w:val="22"/>
  </w:num>
  <w:num w:numId="19" w16cid:durableId="1241674732">
    <w:abstractNumId w:val="4"/>
  </w:num>
  <w:num w:numId="20" w16cid:durableId="1680498335">
    <w:abstractNumId w:val="2"/>
  </w:num>
  <w:num w:numId="21" w16cid:durableId="518009948">
    <w:abstractNumId w:val="21"/>
  </w:num>
  <w:num w:numId="22" w16cid:durableId="816992778">
    <w:abstractNumId w:val="25"/>
  </w:num>
  <w:num w:numId="23" w16cid:durableId="1052072185">
    <w:abstractNumId w:val="17"/>
  </w:num>
  <w:num w:numId="24" w16cid:durableId="1221599514">
    <w:abstractNumId w:val="27"/>
  </w:num>
  <w:num w:numId="25" w16cid:durableId="965351011">
    <w:abstractNumId w:val="32"/>
  </w:num>
  <w:num w:numId="26" w16cid:durableId="1144395818">
    <w:abstractNumId w:val="1"/>
  </w:num>
  <w:num w:numId="27" w16cid:durableId="6561303">
    <w:abstractNumId w:val="31"/>
  </w:num>
  <w:num w:numId="28" w16cid:durableId="589316230">
    <w:abstractNumId w:val="5"/>
  </w:num>
  <w:num w:numId="29" w16cid:durableId="753287728">
    <w:abstractNumId w:val="11"/>
  </w:num>
  <w:num w:numId="30" w16cid:durableId="175733646">
    <w:abstractNumId w:val="0"/>
  </w:num>
  <w:num w:numId="31" w16cid:durableId="714158034">
    <w:abstractNumId w:val="29"/>
  </w:num>
  <w:num w:numId="32" w16cid:durableId="1924531939">
    <w:abstractNumId w:val="36"/>
  </w:num>
  <w:num w:numId="33" w16cid:durableId="1709989346">
    <w:abstractNumId w:val="19"/>
  </w:num>
  <w:num w:numId="34" w16cid:durableId="375550316">
    <w:abstractNumId w:val="30"/>
  </w:num>
  <w:num w:numId="35" w16cid:durableId="1406295777">
    <w:abstractNumId w:val="13"/>
  </w:num>
  <w:num w:numId="36" w16cid:durableId="1286235534">
    <w:abstractNumId w:val="20"/>
  </w:num>
  <w:num w:numId="37" w16cid:durableId="931622378">
    <w:abstractNumId w:val="8"/>
  </w:num>
  <w:num w:numId="38" w16cid:durableId="8664820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3F"/>
    <w:rsid w:val="00063F4C"/>
    <w:rsid w:val="000756DE"/>
    <w:rsid w:val="0008159E"/>
    <w:rsid w:val="00090354"/>
    <w:rsid w:val="000B22FB"/>
    <w:rsid w:val="000C148D"/>
    <w:rsid w:val="000C60AA"/>
    <w:rsid w:val="00100F46"/>
    <w:rsid w:val="00104F9D"/>
    <w:rsid w:val="001269C2"/>
    <w:rsid w:val="00134548"/>
    <w:rsid w:val="00141E40"/>
    <w:rsid w:val="00150A33"/>
    <w:rsid w:val="00155E06"/>
    <w:rsid w:val="00185787"/>
    <w:rsid w:val="0018680D"/>
    <w:rsid w:val="001C5E32"/>
    <w:rsid w:val="001E2193"/>
    <w:rsid w:val="001F1D99"/>
    <w:rsid w:val="00250988"/>
    <w:rsid w:val="00262BE3"/>
    <w:rsid w:val="00274462"/>
    <w:rsid w:val="002962C1"/>
    <w:rsid w:val="002C2D65"/>
    <w:rsid w:val="00315502"/>
    <w:rsid w:val="003157DB"/>
    <w:rsid w:val="003176F6"/>
    <w:rsid w:val="003305FB"/>
    <w:rsid w:val="003747BE"/>
    <w:rsid w:val="00397151"/>
    <w:rsid w:val="003E3A8A"/>
    <w:rsid w:val="003E6B89"/>
    <w:rsid w:val="00400394"/>
    <w:rsid w:val="00404DB1"/>
    <w:rsid w:val="00412071"/>
    <w:rsid w:val="00420C56"/>
    <w:rsid w:val="00460172"/>
    <w:rsid w:val="00472EBC"/>
    <w:rsid w:val="0048248D"/>
    <w:rsid w:val="00490CFB"/>
    <w:rsid w:val="004C428B"/>
    <w:rsid w:val="004D7227"/>
    <w:rsid w:val="004F68C9"/>
    <w:rsid w:val="004F6B50"/>
    <w:rsid w:val="00522147"/>
    <w:rsid w:val="00527AC9"/>
    <w:rsid w:val="00550FC3"/>
    <w:rsid w:val="00552305"/>
    <w:rsid w:val="005A3EBC"/>
    <w:rsid w:val="005B2B30"/>
    <w:rsid w:val="005C2350"/>
    <w:rsid w:val="005C4DC8"/>
    <w:rsid w:val="005C55A5"/>
    <w:rsid w:val="005D59B6"/>
    <w:rsid w:val="005E24B0"/>
    <w:rsid w:val="005E331C"/>
    <w:rsid w:val="0061011B"/>
    <w:rsid w:val="0062065B"/>
    <w:rsid w:val="00621FF8"/>
    <w:rsid w:val="00643D07"/>
    <w:rsid w:val="006517D7"/>
    <w:rsid w:val="006814E6"/>
    <w:rsid w:val="00690613"/>
    <w:rsid w:val="00692293"/>
    <w:rsid w:val="006C15A7"/>
    <w:rsid w:val="006C268B"/>
    <w:rsid w:val="006C61B6"/>
    <w:rsid w:val="007245FF"/>
    <w:rsid w:val="007374EA"/>
    <w:rsid w:val="007760E6"/>
    <w:rsid w:val="007A5FD7"/>
    <w:rsid w:val="007B77B0"/>
    <w:rsid w:val="007B7990"/>
    <w:rsid w:val="007D638D"/>
    <w:rsid w:val="007F2CDA"/>
    <w:rsid w:val="00815ED7"/>
    <w:rsid w:val="00816FB8"/>
    <w:rsid w:val="00827BC2"/>
    <w:rsid w:val="00843C94"/>
    <w:rsid w:val="0086468A"/>
    <w:rsid w:val="008F6740"/>
    <w:rsid w:val="00906FB2"/>
    <w:rsid w:val="00954D13"/>
    <w:rsid w:val="00965248"/>
    <w:rsid w:val="00970364"/>
    <w:rsid w:val="00977A3A"/>
    <w:rsid w:val="009974D3"/>
    <w:rsid w:val="009C6B66"/>
    <w:rsid w:val="009D0DF4"/>
    <w:rsid w:val="00A34A56"/>
    <w:rsid w:val="00A42A78"/>
    <w:rsid w:val="00A53DA9"/>
    <w:rsid w:val="00A649EB"/>
    <w:rsid w:val="00A82160"/>
    <w:rsid w:val="00AB7ABF"/>
    <w:rsid w:val="00AD6541"/>
    <w:rsid w:val="00AE6F82"/>
    <w:rsid w:val="00B0154B"/>
    <w:rsid w:val="00B144F7"/>
    <w:rsid w:val="00B311D6"/>
    <w:rsid w:val="00B50E9F"/>
    <w:rsid w:val="00B65101"/>
    <w:rsid w:val="00B66050"/>
    <w:rsid w:val="00BB1890"/>
    <w:rsid w:val="00BB30A7"/>
    <w:rsid w:val="00BB372F"/>
    <w:rsid w:val="00BB5544"/>
    <w:rsid w:val="00BC4226"/>
    <w:rsid w:val="00BD25EB"/>
    <w:rsid w:val="00BD669A"/>
    <w:rsid w:val="00C403C3"/>
    <w:rsid w:val="00CA044D"/>
    <w:rsid w:val="00CA1444"/>
    <w:rsid w:val="00CA6E88"/>
    <w:rsid w:val="00CB1E8F"/>
    <w:rsid w:val="00CF343C"/>
    <w:rsid w:val="00D27279"/>
    <w:rsid w:val="00D35930"/>
    <w:rsid w:val="00D421EC"/>
    <w:rsid w:val="00D60AFF"/>
    <w:rsid w:val="00D64B73"/>
    <w:rsid w:val="00D91E8D"/>
    <w:rsid w:val="00D93C07"/>
    <w:rsid w:val="00D966C6"/>
    <w:rsid w:val="00DA261C"/>
    <w:rsid w:val="00DB6E44"/>
    <w:rsid w:val="00DD1C3F"/>
    <w:rsid w:val="00DD687F"/>
    <w:rsid w:val="00DD73FD"/>
    <w:rsid w:val="00DE6D90"/>
    <w:rsid w:val="00DF2BC7"/>
    <w:rsid w:val="00E11207"/>
    <w:rsid w:val="00E912AE"/>
    <w:rsid w:val="00EB53D8"/>
    <w:rsid w:val="00ED7F23"/>
    <w:rsid w:val="00EF4C54"/>
    <w:rsid w:val="00F47700"/>
    <w:rsid w:val="00FA02EA"/>
    <w:rsid w:val="00FA26E4"/>
    <w:rsid w:val="00FA52C7"/>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DD2D5"/>
  <w15:chartTrackingRefBased/>
  <w15:docId w15:val="{890042DA-84FC-482D-9541-65F8397E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3F"/>
    <w:rPr>
      <w:kern w:val="0"/>
      <w14:ligatures w14:val="none"/>
    </w:rPr>
  </w:style>
  <w:style w:type="paragraph" w:styleId="Heading1">
    <w:name w:val="heading 1"/>
    <w:basedOn w:val="Normal"/>
    <w:next w:val="Normal"/>
    <w:link w:val="Heading1Char"/>
    <w:uiPriority w:val="9"/>
    <w:qFormat/>
    <w:rsid w:val="00DD1C3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D1C3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D1C3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D1C3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D1C3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D1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C3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DD1C3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D1C3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D1C3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D1C3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D1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C3F"/>
    <w:rPr>
      <w:rFonts w:eastAsiaTheme="majorEastAsia" w:cstheme="majorBidi"/>
      <w:color w:val="272727" w:themeColor="text1" w:themeTint="D8"/>
    </w:rPr>
  </w:style>
  <w:style w:type="paragraph" w:styleId="Title">
    <w:name w:val="Title"/>
    <w:basedOn w:val="Normal"/>
    <w:next w:val="Normal"/>
    <w:link w:val="TitleChar"/>
    <w:uiPriority w:val="10"/>
    <w:qFormat/>
    <w:rsid w:val="00DD1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C3F"/>
    <w:pPr>
      <w:spacing w:before="160"/>
      <w:jc w:val="center"/>
    </w:pPr>
    <w:rPr>
      <w:i/>
      <w:iCs/>
      <w:color w:val="404040" w:themeColor="text1" w:themeTint="BF"/>
    </w:rPr>
  </w:style>
  <w:style w:type="character" w:customStyle="1" w:styleId="QuoteChar">
    <w:name w:val="Quote Char"/>
    <w:basedOn w:val="DefaultParagraphFont"/>
    <w:link w:val="Quote"/>
    <w:uiPriority w:val="29"/>
    <w:rsid w:val="00DD1C3F"/>
    <w:rPr>
      <w:i/>
      <w:iCs/>
      <w:color w:val="404040" w:themeColor="text1" w:themeTint="BF"/>
    </w:rPr>
  </w:style>
  <w:style w:type="paragraph" w:styleId="ListParagraph">
    <w:name w:val="List Paragraph"/>
    <w:basedOn w:val="Normal"/>
    <w:uiPriority w:val="34"/>
    <w:qFormat/>
    <w:rsid w:val="00DD1C3F"/>
    <w:pPr>
      <w:ind w:left="720"/>
      <w:contextualSpacing/>
    </w:pPr>
  </w:style>
  <w:style w:type="character" w:styleId="IntenseEmphasis">
    <w:name w:val="Intense Emphasis"/>
    <w:basedOn w:val="DefaultParagraphFont"/>
    <w:uiPriority w:val="21"/>
    <w:qFormat/>
    <w:rsid w:val="00DD1C3F"/>
    <w:rPr>
      <w:i/>
      <w:iCs/>
      <w:color w:val="2E74B5" w:themeColor="accent1" w:themeShade="BF"/>
    </w:rPr>
  </w:style>
  <w:style w:type="paragraph" w:styleId="IntenseQuote">
    <w:name w:val="Intense Quote"/>
    <w:basedOn w:val="Normal"/>
    <w:next w:val="Normal"/>
    <w:link w:val="IntenseQuoteChar"/>
    <w:uiPriority w:val="30"/>
    <w:qFormat/>
    <w:rsid w:val="00DD1C3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D1C3F"/>
    <w:rPr>
      <w:i/>
      <w:iCs/>
      <w:color w:val="2E74B5" w:themeColor="accent1" w:themeShade="BF"/>
    </w:rPr>
  </w:style>
  <w:style w:type="character" w:styleId="IntenseReference">
    <w:name w:val="Intense Reference"/>
    <w:basedOn w:val="DefaultParagraphFont"/>
    <w:uiPriority w:val="32"/>
    <w:qFormat/>
    <w:rsid w:val="00DD1C3F"/>
    <w:rPr>
      <w:b/>
      <w:bCs/>
      <w:smallCaps/>
      <w:color w:val="2E74B5" w:themeColor="accent1" w:themeShade="BF"/>
      <w:spacing w:val="5"/>
    </w:rPr>
  </w:style>
  <w:style w:type="numbering" w:customStyle="1" w:styleId="NoList1">
    <w:name w:val="No List1"/>
    <w:next w:val="NoList"/>
    <w:uiPriority w:val="99"/>
    <w:semiHidden/>
    <w:unhideWhenUsed/>
    <w:rsid w:val="00DD1C3F"/>
  </w:style>
  <w:style w:type="paragraph" w:styleId="Header">
    <w:name w:val="header"/>
    <w:basedOn w:val="Normal"/>
    <w:link w:val="HeaderChar"/>
    <w:uiPriority w:val="99"/>
    <w:unhideWhenUsed/>
    <w:rsid w:val="00DD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C3F"/>
    <w:rPr>
      <w:kern w:val="0"/>
      <w14:ligatures w14:val="none"/>
    </w:rPr>
  </w:style>
  <w:style w:type="table" w:styleId="TableGrid">
    <w:name w:val="Table Grid"/>
    <w:basedOn w:val="TableNormal"/>
    <w:uiPriority w:val="39"/>
    <w:rsid w:val="00DD1C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C3F"/>
    <w:rPr>
      <w:color w:val="0563C1" w:themeColor="hyperlink"/>
      <w:u w:val="single"/>
    </w:rPr>
  </w:style>
  <w:style w:type="character" w:styleId="CommentReference">
    <w:name w:val="annotation reference"/>
    <w:basedOn w:val="DefaultParagraphFont"/>
    <w:uiPriority w:val="99"/>
    <w:unhideWhenUsed/>
    <w:rsid w:val="00DD1C3F"/>
    <w:rPr>
      <w:sz w:val="16"/>
      <w:szCs w:val="16"/>
    </w:rPr>
  </w:style>
  <w:style w:type="paragraph" w:styleId="CommentText">
    <w:name w:val="annotation text"/>
    <w:basedOn w:val="Normal"/>
    <w:link w:val="CommentTextChar"/>
    <w:autoRedefine/>
    <w:unhideWhenUsed/>
    <w:qFormat/>
    <w:rsid w:val="00DD1C3F"/>
    <w:pPr>
      <w:spacing w:line="240" w:lineRule="auto"/>
    </w:pPr>
    <w:rPr>
      <w:rFonts w:ascii="Century Gothic" w:hAnsi="Century Gothic"/>
      <w:color w:val="2F5496" w:themeColor="accent5" w:themeShade="BF"/>
      <w:sz w:val="20"/>
      <w:szCs w:val="20"/>
    </w:rPr>
  </w:style>
  <w:style w:type="character" w:customStyle="1" w:styleId="CommentTextChar">
    <w:name w:val="Comment Text Char"/>
    <w:basedOn w:val="DefaultParagraphFont"/>
    <w:link w:val="CommentText"/>
    <w:rsid w:val="00DD1C3F"/>
    <w:rPr>
      <w:rFonts w:ascii="Century Gothic" w:hAnsi="Century Gothic"/>
      <w:color w:val="2F5496" w:themeColor="accent5" w:themeShade="BF"/>
      <w:kern w:val="0"/>
      <w:sz w:val="20"/>
      <w:szCs w:val="20"/>
      <w14:ligatures w14:val="none"/>
    </w:rPr>
  </w:style>
  <w:style w:type="paragraph" w:styleId="BalloonText">
    <w:name w:val="Balloon Text"/>
    <w:basedOn w:val="Normal"/>
    <w:link w:val="BalloonTextChar"/>
    <w:uiPriority w:val="99"/>
    <w:semiHidden/>
    <w:unhideWhenUsed/>
    <w:rsid w:val="00DD1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3F"/>
    <w:rPr>
      <w:rFonts w:ascii="Segoe UI" w:hAnsi="Segoe UI" w:cs="Segoe UI"/>
      <w:kern w:val="0"/>
      <w:sz w:val="18"/>
      <w:szCs w:val="18"/>
      <w14:ligatures w14:val="none"/>
    </w:rPr>
  </w:style>
  <w:style w:type="table" w:customStyle="1" w:styleId="TableGrid1">
    <w:name w:val="Table Grid1"/>
    <w:basedOn w:val="TableNormal"/>
    <w:next w:val="TableGrid"/>
    <w:rsid w:val="00DD1C3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1C3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D1C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1C3F"/>
    <w:rPr>
      <w:b/>
      <w:bCs/>
    </w:rPr>
  </w:style>
  <w:style w:type="character" w:customStyle="1" w:styleId="CommentSubjectChar">
    <w:name w:val="Comment Subject Char"/>
    <w:basedOn w:val="CommentTextChar"/>
    <w:link w:val="CommentSubject"/>
    <w:uiPriority w:val="99"/>
    <w:semiHidden/>
    <w:rsid w:val="00DD1C3F"/>
    <w:rPr>
      <w:rFonts w:ascii="Century Gothic" w:hAnsi="Century Gothic"/>
      <w:b/>
      <w:bCs/>
      <w:color w:val="2F5496" w:themeColor="accent5" w:themeShade="BF"/>
      <w:kern w:val="0"/>
      <w:sz w:val="20"/>
      <w:szCs w:val="20"/>
      <w14:ligatures w14:val="none"/>
    </w:rPr>
  </w:style>
  <w:style w:type="paragraph" w:styleId="Footer">
    <w:name w:val="footer"/>
    <w:basedOn w:val="Normal"/>
    <w:link w:val="FooterChar"/>
    <w:uiPriority w:val="99"/>
    <w:unhideWhenUsed/>
    <w:rsid w:val="00DD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3F"/>
    <w:rPr>
      <w:kern w:val="0"/>
      <w14:ligatures w14:val="none"/>
    </w:rPr>
  </w:style>
  <w:style w:type="character" w:styleId="FollowedHyperlink">
    <w:name w:val="FollowedHyperlink"/>
    <w:basedOn w:val="DefaultParagraphFont"/>
    <w:uiPriority w:val="99"/>
    <w:semiHidden/>
    <w:unhideWhenUsed/>
    <w:rsid w:val="00DD1C3F"/>
    <w:rPr>
      <w:color w:val="954F72" w:themeColor="followedHyperlink"/>
      <w:u w:val="single"/>
    </w:rPr>
  </w:style>
  <w:style w:type="paragraph" w:styleId="BodyTextIndent">
    <w:name w:val="Body Text Indent"/>
    <w:basedOn w:val="Normal"/>
    <w:link w:val="BodyTextIndentChar"/>
    <w:uiPriority w:val="99"/>
    <w:unhideWhenUsed/>
    <w:rsid w:val="00DD1C3F"/>
    <w:pPr>
      <w:spacing w:after="0" w:line="240" w:lineRule="auto"/>
      <w:ind w:left="360"/>
    </w:pPr>
    <w:rPr>
      <w:rFonts w:ascii="Arial" w:hAnsi="Arial" w:cs="Arial"/>
    </w:rPr>
  </w:style>
  <w:style w:type="character" w:customStyle="1" w:styleId="BodyTextIndentChar">
    <w:name w:val="Body Text Indent Char"/>
    <w:basedOn w:val="DefaultParagraphFont"/>
    <w:link w:val="BodyTextIndent"/>
    <w:uiPriority w:val="99"/>
    <w:rsid w:val="00DD1C3F"/>
    <w:rPr>
      <w:rFonts w:ascii="Arial" w:hAnsi="Arial" w:cs="Arial"/>
      <w:kern w:val="0"/>
      <w14:ligatures w14:val="none"/>
    </w:rPr>
  </w:style>
  <w:style w:type="paragraph" w:styleId="Revision">
    <w:name w:val="Revision"/>
    <w:hidden/>
    <w:uiPriority w:val="99"/>
    <w:semiHidden/>
    <w:rsid w:val="00DD1C3F"/>
    <w:pPr>
      <w:spacing w:after="0" w:line="240" w:lineRule="auto"/>
    </w:pPr>
    <w:rPr>
      <w:kern w:val="0"/>
      <w14:ligatures w14:val="none"/>
    </w:rPr>
  </w:style>
  <w:style w:type="paragraph" w:styleId="NormalWeb">
    <w:name w:val="Normal (Web)"/>
    <w:basedOn w:val="Normal"/>
    <w:uiPriority w:val="99"/>
    <w:semiHidden/>
    <w:unhideWhenUsed/>
    <w:rsid w:val="00DD1C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A3EBC"/>
    <w:rPr>
      <w:color w:val="605E5C"/>
      <w:shd w:val="clear" w:color="auto" w:fill="E1DFDD"/>
    </w:rPr>
  </w:style>
  <w:style w:type="paragraph" w:styleId="EndnoteText">
    <w:name w:val="endnote text"/>
    <w:basedOn w:val="Normal"/>
    <w:link w:val="EndnoteTextChar"/>
    <w:uiPriority w:val="99"/>
    <w:semiHidden/>
    <w:unhideWhenUsed/>
    <w:rsid w:val="000C14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148D"/>
    <w:rPr>
      <w:kern w:val="0"/>
      <w:sz w:val="20"/>
      <w:szCs w:val="20"/>
      <w14:ligatures w14:val="none"/>
    </w:rPr>
  </w:style>
  <w:style w:type="character" w:styleId="EndnoteReference">
    <w:name w:val="endnote reference"/>
    <w:basedOn w:val="DefaultParagraphFont"/>
    <w:uiPriority w:val="99"/>
    <w:semiHidden/>
    <w:unhideWhenUsed/>
    <w:rsid w:val="000C14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hmitt@crt.la.gov" TargetMode="External"/><Relationship Id="rId13" Type="http://schemas.openxmlformats.org/officeDocument/2006/relationships/hyperlink" Target="https://milespartnership.my.salesforce.com/sfc/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louisianatravelassociation.org/wp-content/uploads/2024/09/LTAmarketingplan2025_2026DIGITAL.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Schmitt@crt.la.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raweb.sos.la.gov/CommercialSearch/CommercialSearch.aspx" TargetMode="External"/><Relationship Id="rId23" Type="http://schemas.openxmlformats.org/officeDocument/2006/relationships/hyperlink" Target="https://louisianatravelassociation.org/wp-content/uploads/2024/09/LTAmarketingplan2025_2026DIGITAL.pdf" TargetMode="External"/><Relationship Id="rId10" Type="http://schemas.openxmlformats.org/officeDocument/2006/relationships/hyperlink" Target="https://milespartnership.my.salesforce.com/sfc/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rt.state.la.us/channelz/e-forms/purchasing/fw9.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6411</Words>
  <Characters>36543</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Lightfoot Schmitt</dc:creator>
  <cp:keywords/>
  <dc:description/>
  <cp:lastModifiedBy>Lindsey Lightfoot Schmitt</cp:lastModifiedBy>
  <cp:revision>2</cp:revision>
  <dcterms:created xsi:type="dcterms:W3CDTF">2025-04-25T18:53:00Z</dcterms:created>
  <dcterms:modified xsi:type="dcterms:W3CDTF">2025-04-25T18:53:00Z</dcterms:modified>
</cp:coreProperties>
</file>